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F6" w:rsidRPr="005B18ED" w:rsidRDefault="00697A26" w:rsidP="00697A26">
      <w:pPr>
        <w:ind w:left="720" w:right="720"/>
        <w:jc w:val="center"/>
        <w:rPr>
          <w:b/>
          <w:color w:val="1F497D" w:themeColor="text2"/>
          <w:sz w:val="28"/>
          <w:szCs w:val="28"/>
          <w:u w:val="double"/>
        </w:rPr>
      </w:pPr>
      <w:proofErr w:type="gramStart"/>
      <w:r w:rsidRPr="005B18ED">
        <w:rPr>
          <w:b/>
          <w:color w:val="1F497D" w:themeColor="text2"/>
          <w:sz w:val="28"/>
          <w:szCs w:val="28"/>
          <w:u w:val="double"/>
        </w:rPr>
        <w:t>NOTICE  of</w:t>
      </w:r>
      <w:proofErr w:type="gramEnd"/>
      <w:r w:rsidRPr="005B18ED">
        <w:rPr>
          <w:b/>
          <w:color w:val="1F497D" w:themeColor="text2"/>
          <w:sz w:val="28"/>
          <w:szCs w:val="28"/>
          <w:u w:val="double"/>
        </w:rPr>
        <w:t xml:space="preserve">  PUBLIC  MEETING</w:t>
      </w:r>
    </w:p>
    <w:p w:rsidR="0030491F" w:rsidRDefault="0030491F" w:rsidP="00697A26">
      <w:pPr>
        <w:ind w:left="720" w:right="720"/>
      </w:pPr>
      <w:r>
        <w:rPr>
          <w:noProof/>
        </w:rPr>
        <mc:AlternateContent>
          <mc:Choice Requires="wps">
            <w:drawing>
              <wp:anchor distT="0" distB="0" distL="114300" distR="114300" simplePos="0" relativeHeight="251659264" behindDoc="1" locked="0" layoutInCell="1" allowOverlap="1" wp14:anchorId="43BF9591" wp14:editId="27D9C314">
                <wp:simplePos x="0" y="0"/>
                <wp:positionH relativeFrom="column">
                  <wp:posOffset>457200</wp:posOffset>
                </wp:positionH>
                <wp:positionV relativeFrom="paragraph">
                  <wp:posOffset>82550</wp:posOffset>
                </wp:positionV>
                <wp:extent cx="5943600" cy="1943100"/>
                <wp:effectExtent l="0" t="0" r="19050" b="19050"/>
                <wp:wrapThrough wrapText="bothSides">
                  <wp:wrapPolygon edited="0">
                    <wp:start x="0" y="0"/>
                    <wp:lineTo x="0" y="21600"/>
                    <wp:lineTo x="21600" y="21600"/>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5943600" cy="1943100"/>
                        </a:xfrm>
                        <a:prstGeom prst="rect">
                          <a:avLst/>
                        </a:prstGeom>
                        <a:ln/>
                      </wps:spPr>
                      <wps:style>
                        <a:lnRef idx="2">
                          <a:schemeClr val="dk1"/>
                        </a:lnRef>
                        <a:fillRef idx="1">
                          <a:schemeClr val="lt1"/>
                        </a:fillRef>
                        <a:effectRef idx="0">
                          <a:schemeClr val="dk1"/>
                        </a:effectRef>
                        <a:fontRef idx="minor">
                          <a:schemeClr val="dk1"/>
                        </a:fontRef>
                      </wps:style>
                      <wps:txbx>
                        <w:txbxContent>
                          <w:p w:rsidR="00697A26" w:rsidRPr="00150A88" w:rsidRDefault="00697A26" w:rsidP="00697A26">
                            <w:pPr>
                              <w:jc w:val="center"/>
                              <w:rPr>
                                <w:b/>
                                <w:sz w:val="20"/>
                                <w:szCs w:val="20"/>
                              </w:rPr>
                            </w:pPr>
                            <w:r w:rsidRPr="00150A88">
                              <w:rPr>
                                <w:b/>
                                <w:sz w:val="20"/>
                                <w:szCs w:val="20"/>
                              </w:rPr>
                              <w:t>This meeting has been properly noticed and posted in the following locations:</w:t>
                            </w:r>
                          </w:p>
                          <w:p w:rsidR="00697A26" w:rsidRDefault="00697A26" w:rsidP="00697A26">
                            <w:pPr>
                              <w:spacing w:after="0"/>
                              <w:rPr>
                                <w:sz w:val="20"/>
                                <w:szCs w:val="20"/>
                              </w:rPr>
                            </w:pPr>
                            <w:r>
                              <w:rPr>
                                <w:sz w:val="20"/>
                                <w:szCs w:val="20"/>
                              </w:rPr>
                              <w:t xml:space="preserve">Nevada Water Environment Association (NWEA) website:     </w:t>
                            </w:r>
                            <w:r w:rsidRPr="00697A26">
                              <w:rPr>
                                <w:sz w:val="20"/>
                                <w:szCs w:val="20"/>
                              </w:rPr>
                              <w:t>www.nvwea.org</w:t>
                            </w:r>
                          </w:p>
                          <w:p w:rsidR="00697A26" w:rsidRDefault="00697A26" w:rsidP="00697A26">
                            <w:pPr>
                              <w:spacing w:after="0"/>
                              <w:rPr>
                                <w:sz w:val="20"/>
                                <w:szCs w:val="20"/>
                              </w:rPr>
                            </w:pPr>
                            <w:r>
                              <w:rPr>
                                <w:sz w:val="20"/>
                                <w:szCs w:val="20"/>
                              </w:rPr>
                              <w:t xml:space="preserve">Nevada Division of Environmental Protection (NDEP) website:     </w:t>
                            </w:r>
                            <w:r w:rsidRPr="00150A88">
                              <w:rPr>
                                <w:sz w:val="20"/>
                                <w:szCs w:val="20"/>
                              </w:rPr>
                              <w:t>www.ndep.nv.gov</w:t>
                            </w:r>
                          </w:p>
                          <w:p w:rsidR="00697A26" w:rsidRDefault="00697A26" w:rsidP="00697A26">
                            <w:pPr>
                              <w:spacing w:after="0"/>
                              <w:rPr>
                                <w:sz w:val="20"/>
                                <w:szCs w:val="20"/>
                              </w:rPr>
                            </w:pPr>
                            <w:r>
                              <w:rPr>
                                <w:sz w:val="20"/>
                                <w:szCs w:val="20"/>
                              </w:rPr>
                              <w:t xml:space="preserve">State of Nevada website:     </w:t>
                            </w:r>
                            <w:r w:rsidRPr="00150A88">
                              <w:rPr>
                                <w:sz w:val="20"/>
                                <w:szCs w:val="20"/>
                              </w:rPr>
                              <w:t>www.notice.nv.gov</w:t>
                            </w:r>
                          </w:p>
                          <w:p w:rsidR="00697A26" w:rsidRDefault="00697A26" w:rsidP="00697A26">
                            <w:pPr>
                              <w:spacing w:after="0"/>
                              <w:rPr>
                                <w:sz w:val="20"/>
                                <w:szCs w:val="20"/>
                              </w:rPr>
                            </w:pPr>
                            <w:r>
                              <w:rPr>
                                <w:sz w:val="20"/>
                                <w:szCs w:val="20"/>
                              </w:rPr>
                              <w:t>Elko County Community Development</w:t>
                            </w:r>
                          </w:p>
                          <w:p w:rsidR="00697A26" w:rsidRDefault="00697A26" w:rsidP="00697A26">
                            <w:pPr>
                              <w:spacing w:after="0"/>
                              <w:rPr>
                                <w:sz w:val="20"/>
                                <w:szCs w:val="20"/>
                              </w:rPr>
                            </w:pPr>
                            <w:r>
                              <w:rPr>
                                <w:sz w:val="20"/>
                                <w:szCs w:val="20"/>
                              </w:rPr>
                              <w:t>Clark County – Water Reclamation District (CCWRD)</w:t>
                            </w:r>
                          </w:p>
                          <w:p w:rsidR="00697A26" w:rsidRDefault="00697A26" w:rsidP="00697A26">
                            <w:pPr>
                              <w:spacing w:after="0"/>
                              <w:rPr>
                                <w:sz w:val="20"/>
                                <w:szCs w:val="20"/>
                              </w:rPr>
                            </w:pPr>
                            <w:r>
                              <w:rPr>
                                <w:sz w:val="20"/>
                                <w:szCs w:val="20"/>
                              </w:rPr>
                              <w:t xml:space="preserve">City of Henderson – Kurt R. </w:t>
                            </w:r>
                            <w:proofErr w:type="spellStart"/>
                            <w:r>
                              <w:rPr>
                                <w:sz w:val="20"/>
                                <w:szCs w:val="20"/>
                              </w:rPr>
                              <w:t>Segler</w:t>
                            </w:r>
                            <w:proofErr w:type="spellEnd"/>
                            <w:r>
                              <w:rPr>
                                <w:sz w:val="20"/>
                                <w:szCs w:val="20"/>
                              </w:rPr>
                              <w:t xml:space="preserve"> Water Reclamation Facility (KRSWRF)</w:t>
                            </w:r>
                          </w:p>
                          <w:p w:rsidR="00697A26" w:rsidRDefault="00697A26" w:rsidP="00697A26">
                            <w:pPr>
                              <w:spacing w:after="0"/>
                              <w:rPr>
                                <w:sz w:val="20"/>
                                <w:szCs w:val="20"/>
                              </w:rPr>
                            </w:pPr>
                            <w:r>
                              <w:rPr>
                                <w:sz w:val="20"/>
                                <w:szCs w:val="20"/>
                              </w:rPr>
                              <w:t>City of Las Vegas – Water Pollution Control Facility (CLVWPCF)</w:t>
                            </w:r>
                          </w:p>
                          <w:p w:rsidR="00150A88" w:rsidRPr="00697A26" w:rsidRDefault="00697A26" w:rsidP="00697A26">
                            <w:pPr>
                              <w:spacing w:after="0"/>
                              <w:rPr>
                                <w:sz w:val="20"/>
                                <w:szCs w:val="20"/>
                              </w:rPr>
                            </w:pPr>
                            <w:r>
                              <w:rPr>
                                <w:sz w:val="20"/>
                                <w:szCs w:val="20"/>
                              </w:rPr>
                              <w:t>City of North Las Vegas – Water Reclamation</w:t>
                            </w:r>
                            <w:r w:rsidR="00150A88">
                              <w:rPr>
                                <w:sz w:val="20"/>
                                <w:szCs w:val="20"/>
                              </w:rPr>
                              <w:t xml:space="preserve"> Facility (CNLVWRF)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6.5pt;width:468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" fillcolor="white [3201]" strokecolor="black [3200]" strokeweight="2pt">
                <v:textbox>
                  <w:txbxContent>
                    <w:p w:rsidR="00697A26" w:rsidRPr="00150A88" w:rsidRDefault="00697A26" w:rsidP="00697A26">
                      <w:pPr>
                        <w:jc w:val="center"/>
                        <w:rPr>
                          <w:b/>
                          <w:sz w:val="20"/>
                          <w:szCs w:val="20"/>
                        </w:rPr>
                      </w:pPr>
                      <w:r w:rsidRPr="00150A88">
                        <w:rPr>
                          <w:b/>
                          <w:sz w:val="20"/>
                          <w:szCs w:val="20"/>
                        </w:rPr>
                        <w:t>This meeting has been properly noticed and posted in the following locations:</w:t>
                      </w:r>
                    </w:p>
                    <w:p w:rsidR="00697A26" w:rsidRDefault="00697A26" w:rsidP="00697A26">
                      <w:pPr>
                        <w:spacing w:after="0"/>
                        <w:rPr>
                          <w:sz w:val="20"/>
                          <w:szCs w:val="20"/>
                        </w:rPr>
                      </w:pPr>
                      <w:r>
                        <w:rPr>
                          <w:sz w:val="20"/>
                          <w:szCs w:val="20"/>
                        </w:rPr>
                        <w:t xml:space="preserve">Nevada Water Environment Association (NWEA) website:     </w:t>
                      </w:r>
                      <w:r w:rsidRPr="00697A26">
                        <w:rPr>
                          <w:sz w:val="20"/>
                          <w:szCs w:val="20"/>
                        </w:rPr>
                        <w:t>www.nvwea.org</w:t>
                      </w:r>
                    </w:p>
                    <w:p w:rsidR="00697A26" w:rsidRDefault="00697A26" w:rsidP="00697A26">
                      <w:pPr>
                        <w:spacing w:after="0"/>
                        <w:rPr>
                          <w:sz w:val="20"/>
                          <w:szCs w:val="20"/>
                        </w:rPr>
                      </w:pPr>
                      <w:r>
                        <w:rPr>
                          <w:sz w:val="20"/>
                          <w:szCs w:val="20"/>
                        </w:rPr>
                        <w:t xml:space="preserve">Nevada Division of Environmental Protection (NDEP) website:     </w:t>
                      </w:r>
                      <w:r w:rsidRPr="00150A88">
                        <w:rPr>
                          <w:sz w:val="20"/>
                          <w:szCs w:val="20"/>
                        </w:rPr>
                        <w:t>www.ndep.nv.gov</w:t>
                      </w:r>
                    </w:p>
                    <w:p w:rsidR="00697A26" w:rsidRDefault="00697A26" w:rsidP="00697A26">
                      <w:pPr>
                        <w:spacing w:after="0"/>
                        <w:rPr>
                          <w:sz w:val="20"/>
                          <w:szCs w:val="20"/>
                        </w:rPr>
                      </w:pPr>
                      <w:r>
                        <w:rPr>
                          <w:sz w:val="20"/>
                          <w:szCs w:val="20"/>
                        </w:rPr>
                        <w:t xml:space="preserve">State of Nevada website:     </w:t>
                      </w:r>
                      <w:r w:rsidRPr="00150A88">
                        <w:rPr>
                          <w:sz w:val="20"/>
                          <w:szCs w:val="20"/>
                        </w:rPr>
                        <w:t>www.notice.nv.gov</w:t>
                      </w:r>
                    </w:p>
                    <w:p w:rsidR="00697A26" w:rsidRDefault="00697A26" w:rsidP="00697A26">
                      <w:pPr>
                        <w:spacing w:after="0"/>
                        <w:rPr>
                          <w:sz w:val="20"/>
                          <w:szCs w:val="20"/>
                        </w:rPr>
                      </w:pPr>
                      <w:r>
                        <w:rPr>
                          <w:sz w:val="20"/>
                          <w:szCs w:val="20"/>
                        </w:rPr>
                        <w:t>Elko County Community Development</w:t>
                      </w:r>
                    </w:p>
                    <w:p w:rsidR="00697A26" w:rsidRDefault="00697A26" w:rsidP="00697A26">
                      <w:pPr>
                        <w:spacing w:after="0"/>
                        <w:rPr>
                          <w:sz w:val="20"/>
                          <w:szCs w:val="20"/>
                        </w:rPr>
                      </w:pPr>
                      <w:r>
                        <w:rPr>
                          <w:sz w:val="20"/>
                          <w:szCs w:val="20"/>
                        </w:rPr>
                        <w:t>Clark County – Water Reclamation District (CCWRD)</w:t>
                      </w:r>
                    </w:p>
                    <w:p w:rsidR="00697A26" w:rsidRDefault="00697A26" w:rsidP="00697A26">
                      <w:pPr>
                        <w:spacing w:after="0"/>
                        <w:rPr>
                          <w:sz w:val="20"/>
                          <w:szCs w:val="20"/>
                        </w:rPr>
                      </w:pPr>
                      <w:r>
                        <w:rPr>
                          <w:sz w:val="20"/>
                          <w:szCs w:val="20"/>
                        </w:rPr>
                        <w:t xml:space="preserve">City of Henderson – Kurt R. </w:t>
                      </w:r>
                      <w:proofErr w:type="spellStart"/>
                      <w:r>
                        <w:rPr>
                          <w:sz w:val="20"/>
                          <w:szCs w:val="20"/>
                        </w:rPr>
                        <w:t>Segler</w:t>
                      </w:r>
                      <w:proofErr w:type="spellEnd"/>
                      <w:r>
                        <w:rPr>
                          <w:sz w:val="20"/>
                          <w:szCs w:val="20"/>
                        </w:rPr>
                        <w:t xml:space="preserve"> Water Reclamation Facility (KRSWRF)</w:t>
                      </w:r>
                    </w:p>
                    <w:p w:rsidR="00697A26" w:rsidRDefault="00697A26" w:rsidP="00697A26">
                      <w:pPr>
                        <w:spacing w:after="0"/>
                        <w:rPr>
                          <w:sz w:val="20"/>
                          <w:szCs w:val="20"/>
                        </w:rPr>
                      </w:pPr>
                      <w:r>
                        <w:rPr>
                          <w:sz w:val="20"/>
                          <w:szCs w:val="20"/>
                        </w:rPr>
                        <w:t>City of Las Vegas – Water Pollution Control Facility (CLVWPCF)</w:t>
                      </w:r>
                    </w:p>
                    <w:p w:rsidR="00150A88" w:rsidRPr="00697A26" w:rsidRDefault="00697A26" w:rsidP="00697A26">
                      <w:pPr>
                        <w:spacing w:after="0"/>
                        <w:rPr>
                          <w:sz w:val="20"/>
                          <w:szCs w:val="20"/>
                        </w:rPr>
                      </w:pPr>
                      <w:r>
                        <w:rPr>
                          <w:sz w:val="20"/>
                          <w:szCs w:val="20"/>
                        </w:rPr>
                        <w:t>City of North Las Vegas – Water Reclamation</w:t>
                      </w:r>
                      <w:r w:rsidR="00150A88">
                        <w:rPr>
                          <w:sz w:val="20"/>
                          <w:szCs w:val="20"/>
                        </w:rPr>
                        <w:t xml:space="preserve"> Facility (CNLVWRF)</w:t>
                      </w:r>
                    </w:p>
                  </w:txbxContent>
                </v:textbox>
                <w10:wrap type="through"/>
              </v:shape>
            </w:pict>
          </mc:Fallback>
        </mc:AlternateContent>
      </w:r>
    </w:p>
    <w:p w:rsidR="0030491F" w:rsidRDefault="0030491F" w:rsidP="00697A26">
      <w:pPr>
        <w:ind w:left="720" w:right="720"/>
      </w:pPr>
    </w:p>
    <w:p w:rsidR="0030491F" w:rsidRDefault="0030491F" w:rsidP="00697A26">
      <w:pPr>
        <w:ind w:left="720" w:right="720"/>
      </w:pPr>
    </w:p>
    <w:p w:rsidR="0030491F" w:rsidRDefault="0030491F" w:rsidP="00697A26">
      <w:pPr>
        <w:ind w:left="720" w:right="720"/>
      </w:pPr>
    </w:p>
    <w:p w:rsidR="0030491F" w:rsidRDefault="0030491F" w:rsidP="00697A26">
      <w:pPr>
        <w:ind w:left="720" w:right="720"/>
      </w:pPr>
    </w:p>
    <w:p w:rsidR="0030491F" w:rsidRDefault="0030491F" w:rsidP="00697A26">
      <w:pPr>
        <w:ind w:left="720" w:right="720"/>
      </w:pPr>
    </w:p>
    <w:p w:rsidR="0030491F" w:rsidRDefault="0030491F" w:rsidP="00697A26">
      <w:pPr>
        <w:ind w:left="720" w:right="720"/>
      </w:pPr>
    </w:p>
    <w:p w:rsidR="009D164D" w:rsidRPr="005B18ED" w:rsidRDefault="009D164D" w:rsidP="009D164D">
      <w:pPr>
        <w:ind w:left="720" w:right="720"/>
        <w:jc w:val="center"/>
        <w:rPr>
          <w:b/>
          <w:color w:val="1F497D" w:themeColor="text2"/>
          <w:sz w:val="28"/>
          <w:szCs w:val="28"/>
          <w:u w:val="double"/>
        </w:rPr>
      </w:pPr>
      <w:r w:rsidRPr="005B18ED">
        <w:rPr>
          <w:b/>
          <w:color w:val="1F497D" w:themeColor="text2"/>
          <w:sz w:val="28"/>
          <w:szCs w:val="28"/>
          <w:u w:val="double"/>
        </w:rPr>
        <w:t>AGENDA</w:t>
      </w:r>
    </w:p>
    <w:p w:rsidR="005B18ED" w:rsidRPr="00DA05DE" w:rsidRDefault="005B18ED" w:rsidP="005B18ED">
      <w:pPr>
        <w:spacing w:after="0"/>
        <w:ind w:left="720" w:right="720"/>
      </w:pPr>
      <w:r w:rsidRPr="00DA05DE">
        <w:rPr>
          <w:b/>
        </w:rPr>
        <w:t>DATE:</w:t>
      </w:r>
      <w:r w:rsidRPr="00DA05DE">
        <w:tab/>
      </w:r>
      <w:r w:rsidRPr="00DA05DE">
        <w:tab/>
      </w:r>
      <w:r w:rsidR="00774F7B">
        <w:t>Thursday</w:t>
      </w:r>
      <w:proofErr w:type="gramStart"/>
      <w:r w:rsidRPr="00DA05DE">
        <w:t xml:space="preserve">,  </w:t>
      </w:r>
      <w:r w:rsidR="00542145">
        <w:t>November</w:t>
      </w:r>
      <w:proofErr w:type="gramEnd"/>
      <w:r w:rsidR="00774F7B">
        <w:t xml:space="preserve"> </w:t>
      </w:r>
      <w:r w:rsidR="00327E75">
        <w:t>17</w:t>
      </w:r>
      <w:r w:rsidRPr="00DA05DE">
        <w:t>, 201</w:t>
      </w:r>
      <w:r w:rsidR="00201A71">
        <w:t>6</w:t>
      </w:r>
    </w:p>
    <w:p w:rsidR="005B18ED" w:rsidRPr="00DA05DE" w:rsidRDefault="005B18ED" w:rsidP="005B18ED">
      <w:pPr>
        <w:spacing w:after="0"/>
        <w:ind w:left="720" w:right="720"/>
      </w:pPr>
      <w:r w:rsidRPr="00DA05DE">
        <w:rPr>
          <w:b/>
        </w:rPr>
        <w:t>TIME:</w:t>
      </w:r>
      <w:r w:rsidRPr="00DA05DE">
        <w:tab/>
      </w:r>
      <w:r w:rsidRPr="00DA05DE">
        <w:tab/>
        <w:t>09:</w:t>
      </w:r>
      <w:r w:rsidR="001E5EFB">
        <w:t>30</w:t>
      </w:r>
      <w:r w:rsidRPr="00DA05DE">
        <w:t xml:space="preserve"> AM   to   12:</w:t>
      </w:r>
      <w:r w:rsidR="001E5EFB">
        <w:t>30</w:t>
      </w:r>
      <w:r w:rsidRPr="00DA05DE">
        <w:t xml:space="preserve"> PM</w:t>
      </w:r>
    </w:p>
    <w:p w:rsidR="005B18ED" w:rsidRPr="00DA05DE" w:rsidRDefault="00774F7B" w:rsidP="00774F7B">
      <w:pPr>
        <w:spacing w:after="0"/>
        <w:ind w:left="720" w:right="720"/>
      </w:pPr>
      <w:r>
        <w:rPr>
          <w:b/>
        </w:rPr>
        <w:t>LOCATION</w:t>
      </w:r>
      <w:r w:rsidR="005B18ED" w:rsidRPr="00DA05DE">
        <w:rPr>
          <w:b/>
        </w:rPr>
        <w:t>:</w:t>
      </w:r>
      <w:r w:rsidR="005B18ED" w:rsidRPr="00DA05DE">
        <w:tab/>
      </w:r>
      <w:r>
        <w:tab/>
      </w:r>
      <w:r>
        <w:tab/>
      </w:r>
      <w:r>
        <w:tab/>
      </w:r>
      <w:r>
        <w:tab/>
      </w:r>
      <w:r>
        <w:tab/>
      </w:r>
    </w:p>
    <w:p w:rsidR="00434CF5" w:rsidRPr="00DA05DE" w:rsidRDefault="00FA475D" w:rsidP="00434CF5">
      <w:pPr>
        <w:spacing w:after="0"/>
        <w:ind w:left="720" w:right="720"/>
      </w:pPr>
      <w:r>
        <w:t xml:space="preserve">   </w:t>
      </w:r>
      <w:r w:rsidR="00774F7B">
        <w:tab/>
      </w:r>
      <w:r w:rsidR="00774F7B">
        <w:tab/>
      </w:r>
      <w:r w:rsidR="00434CF5" w:rsidRPr="00DA05DE">
        <w:t>NV Division of Environmental Protection</w:t>
      </w:r>
      <w:r w:rsidR="00434CF5" w:rsidRPr="00DA05DE">
        <w:tab/>
      </w:r>
      <w:r w:rsidR="00434CF5" w:rsidRPr="00DA05DE">
        <w:tab/>
      </w:r>
    </w:p>
    <w:p w:rsidR="00434CF5" w:rsidRPr="00DA05DE" w:rsidRDefault="00434CF5" w:rsidP="00434CF5">
      <w:pPr>
        <w:spacing w:after="0"/>
        <w:ind w:left="720" w:right="720"/>
      </w:pPr>
      <w:r>
        <w:t xml:space="preserve">   </w:t>
      </w:r>
      <w:r>
        <w:tab/>
      </w:r>
      <w:r>
        <w:tab/>
      </w:r>
      <w:r w:rsidRPr="00DA05DE">
        <w:t>901 S. Stewart Street</w:t>
      </w:r>
      <w:r w:rsidRPr="00DA05DE">
        <w:tab/>
      </w:r>
      <w:r w:rsidRPr="00DA05DE">
        <w:tab/>
      </w:r>
      <w:r w:rsidRPr="00DA05DE">
        <w:tab/>
      </w:r>
      <w:r w:rsidRPr="00DA05DE">
        <w:tab/>
      </w:r>
      <w:r w:rsidRPr="00DA05DE">
        <w:tab/>
      </w:r>
    </w:p>
    <w:p w:rsidR="00434CF5" w:rsidRPr="00DA05DE" w:rsidRDefault="00434CF5" w:rsidP="00434CF5">
      <w:pPr>
        <w:spacing w:after="0"/>
        <w:ind w:left="720" w:right="720"/>
      </w:pPr>
      <w:r>
        <w:t xml:space="preserve">   </w:t>
      </w:r>
      <w:r>
        <w:tab/>
      </w:r>
      <w:r>
        <w:tab/>
        <w:t>Mojave Conference Room (5</w:t>
      </w:r>
      <w:r w:rsidRPr="00DF0663">
        <w:rPr>
          <w:vertAlign w:val="superscript"/>
        </w:rPr>
        <w:t>th</w:t>
      </w:r>
      <w:r>
        <w:t xml:space="preserve"> Floor -</w:t>
      </w:r>
      <w:r w:rsidRPr="00DA05DE">
        <w:t xml:space="preserve"> </w:t>
      </w:r>
      <w:r>
        <w:t>West</w:t>
      </w:r>
      <w:r w:rsidRPr="00DA05DE">
        <w:t>)</w:t>
      </w:r>
      <w:r w:rsidRPr="00DA05DE">
        <w:tab/>
      </w:r>
      <w:r w:rsidRPr="00DA05DE">
        <w:tab/>
      </w:r>
    </w:p>
    <w:p w:rsidR="00D611C0" w:rsidRDefault="00434CF5" w:rsidP="00434CF5">
      <w:pPr>
        <w:spacing w:after="0"/>
        <w:ind w:left="720" w:right="720"/>
      </w:pPr>
      <w:r>
        <w:t xml:space="preserve">   </w:t>
      </w:r>
      <w:r>
        <w:tab/>
      </w:r>
      <w:r>
        <w:tab/>
      </w:r>
      <w:r w:rsidRPr="00DA05DE">
        <w:t>Carson City,  NV  89701</w:t>
      </w:r>
      <w:r w:rsidR="00D611C0">
        <w:tab/>
      </w:r>
      <w:r w:rsidR="00D611C0">
        <w:tab/>
      </w:r>
      <w:r w:rsidR="00D611C0">
        <w:tab/>
      </w:r>
    </w:p>
    <w:p w:rsidR="00CE7626" w:rsidRDefault="00CE7626" w:rsidP="005B18ED">
      <w:pPr>
        <w:spacing w:after="0"/>
        <w:ind w:left="720" w:right="720"/>
      </w:pPr>
    </w:p>
    <w:p w:rsidR="002431D8" w:rsidRDefault="002431D8" w:rsidP="00FA475D">
      <w:pPr>
        <w:tabs>
          <w:tab w:val="left" w:pos="4344"/>
        </w:tabs>
        <w:spacing w:after="0"/>
        <w:ind w:left="720" w:right="720"/>
      </w:pPr>
      <w:r>
        <w:rPr>
          <w:noProof/>
        </w:rPr>
        <mc:AlternateContent>
          <mc:Choice Requires="wps">
            <w:drawing>
              <wp:anchor distT="0" distB="0" distL="114300" distR="114300" simplePos="0" relativeHeight="251660288" behindDoc="0" locked="0" layoutInCell="1" allowOverlap="1" wp14:anchorId="1C1EE92E" wp14:editId="68E4529D">
                <wp:simplePos x="0" y="0"/>
                <wp:positionH relativeFrom="column">
                  <wp:posOffset>457200</wp:posOffset>
                </wp:positionH>
                <wp:positionV relativeFrom="paragraph">
                  <wp:posOffset>22860</wp:posOffset>
                </wp:positionV>
                <wp:extent cx="5943600" cy="22783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5943600" cy="2278380"/>
                        </a:xfrm>
                        <a:prstGeom prst="rect">
                          <a:avLst/>
                        </a:prstGeom>
                        <a:ln/>
                      </wps:spPr>
                      <wps:style>
                        <a:lnRef idx="2">
                          <a:schemeClr val="dk1"/>
                        </a:lnRef>
                        <a:fillRef idx="1">
                          <a:schemeClr val="lt1"/>
                        </a:fillRef>
                        <a:effectRef idx="0">
                          <a:schemeClr val="dk1"/>
                        </a:effectRef>
                        <a:fontRef idx="minor">
                          <a:schemeClr val="dk1"/>
                        </a:fontRef>
                      </wps:style>
                      <wps:txbx>
                        <w:txbxContent>
                          <w:p w:rsidR="00792896" w:rsidRPr="00792896" w:rsidRDefault="00792896" w:rsidP="00792896">
                            <w:pPr>
                              <w:jc w:val="center"/>
                              <w:rPr>
                                <w:b/>
                                <w:i/>
                                <w:sz w:val="20"/>
                                <w:szCs w:val="20"/>
                              </w:rPr>
                            </w:pPr>
                            <w:r w:rsidRPr="00792896">
                              <w:rPr>
                                <w:b/>
                                <w:i/>
                                <w:sz w:val="20"/>
                                <w:szCs w:val="20"/>
                              </w:rPr>
                              <w:t>In conformance with the Nevada Open Meeting Law, please note the following:</w:t>
                            </w:r>
                          </w:p>
                          <w:p w:rsidR="002431D8" w:rsidRDefault="002431D8" w:rsidP="00792896">
                            <w:pPr>
                              <w:spacing w:after="0"/>
                              <w:rPr>
                                <w:sz w:val="20"/>
                                <w:szCs w:val="20"/>
                              </w:rPr>
                            </w:pPr>
                            <w:r>
                              <w:rPr>
                                <w:sz w:val="20"/>
                                <w:szCs w:val="20"/>
                              </w:rPr>
                              <w:t xml:space="preserve">The NWEA Certification Board shall make reasonable efforts to assist and accommodate persons with physical disabilities desiring to attend the meeting.  Please contact the Program Administrator at (775) 465-2045            </w:t>
                            </w:r>
                            <w:r w:rsidR="00072871">
                              <w:rPr>
                                <w:sz w:val="20"/>
                                <w:szCs w:val="20"/>
                              </w:rPr>
                              <w:t xml:space="preserve">or by email </w:t>
                            </w:r>
                            <w:proofErr w:type="gramStart"/>
                            <w:r w:rsidR="00072871">
                              <w:rPr>
                                <w:sz w:val="20"/>
                                <w:szCs w:val="20"/>
                              </w:rPr>
                              <w:t xml:space="preserve">at </w:t>
                            </w:r>
                            <w:r w:rsidR="00CB0BEA">
                              <w:rPr>
                                <w:sz w:val="20"/>
                                <w:szCs w:val="20"/>
                              </w:rPr>
                              <w:t xml:space="preserve"> </w:t>
                            </w:r>
                            <w:r w:rsidR="00072871" w:rsidRPr="00072871">
                              <w:rPr>
                                <w:sz w:val="20"/>
                                <w:szCs w:val="20"/>
                              </w:rPr>
                              <w:t>Certification@NVWEA.org</w:t>
                            </w:r>
                            <w:proofErr w:type="gramEnd"/>
                            <w:r w:rsidR="00072871">
                              <w:rPr>
                                <w:sz w:val="20"/>
                                <w:szCs w:val="20"/>
                              </w:rPr>
                              <w:t xml:space="preserve"> </w:t>
                            </w:r>
                            <w:r w:rsidR="00CB0BEA">
                              <w:rPr>
                                <w:sz w:val="20"/>
                                <w:szCs w:val="20"/>
                              </w:rPr>
                              <w:t xml:space="preserve"> </w:t>
                            </w:r>
                            <w:r w:rsidR="00072871">
                              <w:rPr>
                                <w:sz w:val="20"/>
                                <w:szCs w:val="20"/>
                              </w:rPr>
                              <w:t xml:space="preserve"> </w:t>
                            </w:r>
                            <w:r w:rsidR="00CB0BEA">
                              <w:rPr>
                                <w:sz w:val="20"/>
                                <w:szCs w:val="20"/>
                              </w:rPr>
                              <w:t xml:space="preserve">at least </w:t>
                            </w:r>
                            <w:r>
                              <w:rPr>
                                <w:sz w:val="20"/>
                                <w:szCs w:val="20"/>
                              </w:rPr>
                              <w:t>24 hours in advance of the meeting to make arrangements for attendance.</w:t>
                            </w:r>
                          </w:p>
                          <w:p w:rsidR="00A40381" w:rsidRDefault="00A40381" w:rsidP="00792896">
                            <w:pPr>
                              <w:spacing w:after="0"/>
                              <w:rPr>
                                <w:sz w:val="20"/>
                                <w:szCs w:val="20"/>
                              </w:rPr>
                            </w:pPr>
                          </w:p>
                          <w:p w:rsidR="00A40381" w:rsidRDefault="00A40381" w:rsidP="00792896">
                            <w:pPr>
                              <w:spacing w:after="0"/>
                              <w:rPr>
                                <w:sz w:val="20"/>
                                <w:szCs w:val="20"/>
                              </w:rPr>
                            </w:pPr>
                            <w:r w:rsidRPr="00A40381">
                              <w:rPr>
                                <w:sz w:val="20"/>
                                <w:szCs w:val="20"/>
                              </w:rPr>
                              <w:t>For materials and backup documentation on agenda items, please contact the Program Administrator.</w:t>
                            </w:r>
                          </w:p>
                          <w:p w:rsidR="002431D8" w:rsidRDefault="002431D8" w:rsidP="00792896">
                            <w:pPr>
                              <w:spacing w:after="0"/>
                              <w:rPr>
                                <w:sz w:val="20"/>
                                <w:szCs w:val="20"/>
                              </w:rPr>
                            </w:pPr>
                          </w:p>
                          <w:p w:rsidR="00792896" w:rsidRDefault="00792896" w:rsidP="00792896">
                            <w:pPr>
                              <w:spacing w:after="0"/>
                              <w:rPr>
                                <w:sz w:val="20"/>
                                <w:szCs w:val="20"/>
                              </w:rPr>
                            </w:pPr>
                            <w:r>
                              <w:rPr>
                                <w:sz w:val="20"/>
                                <w:szCs w:val="20"/>
                              </w:rPr>
                              <w:t xml:space="preserve">Items listed on the agenda may be taken out of the order presented.  </w:t>
                            </w:r>
                          </w:p>
                          <w:p w:rsidR="00792896" w:rsidRDefault="00792896" w:rsidP="00792896">
                            <w:pPr>
                              <w:spacing w:after="0"/>
                              <w:rPr>
                                <w:sz w:val="20"/>
                                <w:szCs w:val="20"/>
                              </w:rPr>
                            </w:pPr>
                            <w:r>
                              <w:rPr>
                                <w:sz w:val="20"/>
                                <w:szCs w:val="20"/>
                              </w:rPr>
                              <w:t>The board may combine two or more agenda items for consideration.</w:t>
                            </w:r>
                          </w:p>
                          <w:p w:rsidR="00792896" w:rsidRDefault="00792896" w:rsidP="00792896">
                            <w:pPr>
                              <w:spacing w:after="0"/>
                              <w:rPr>
                                <w:sz w:val="20"/>
                                <w:szCs w:val="20"/>
                              </w:rPr>
                            </w:pPr>
                            <w:r>
                              <w:rPr>
                                <w:sz w:val="20"/>
                                <w:szCs w:val="20"/>
                              </w:rPr>
                              <w:t xml:space="preserve">The board may remove an item from the agenda or delay discussion relating to an item at any time.   </w:t>
                            </w:r>
                          </w:p>
                          <w:p w:rsidR="00A40381" w:rsidRDefault="00A40381" w:rsidP="00792896">
                            <w:pPr>
                              <w:spacing w:after="0"/>
                              <w:rPr>
                                <w:sz w:val="20"/>
                                <w:szCs w:val="20"/>
                              </w:rPr>
                            </w:pPr>
                          </w:p>
                          <w:p w:rsidR="00792896" w:rsidRDefault="00792896" w:rsidP="00792896">
                            <w:pPr>
                              <w:spacing w:after="0"/>
                              <w:rPr>
                                <w:sz w:val="20"/>
                                <w:szCs w:val="20"/>
                              </w:rPr>
                            </w:pPr>
                          </w:p>
                          <w:p w:rsidR="00792896" w:rsidRPr="00354EE8" w:rsidRDefault="00792896" w:rsidP="00792896">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6pt;margin-top:1.8pt;width:468pt;height:1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" fillcolor="white [3201]" strokecolor="black [3200]" strokeweight="2pt">
                <v:textbox>
                  <w:txbxContent>
                    <w:p w:rsidR="00792896" w:rsidRPr="00792896" w:rsidRDefault="00792896" w:rsidP="00792896">
                      <w:pPr>
                        <w:jc w:val="center"/>
                        <w:rPr>
                          <w:b/>
                          <w:i/>
                          <w:sz w:val="20"/>
                          <w:szCs w:val="20"/>
                        </w:rPr>
                      </w:pPr>
                      <w:r w:rsidRPr="00792896">
                        <w:rPr>
                          <w:b/>
                          <w:i/>
                          <w:sz w:val="20"/>
                          <w:szCs w:val="20"/>
                        </w:rPr>
                        <w:t>In conformance with the Nevada Open Meeting Law, please note the following:</w:t>
                      </w:r>
                    </w:p>
                    <w:p w:rsidR="002431D8" w:rsidRDefault="002431D8" w:rsidP="00792896">
                      <w:pPr>
                        <w:spacing w:after="0"/>
                        <w:rPr>
                          <w:sz w:val="20"/>
                          <w:szCs w:val="20"/>
                        </w:rPr>
                      </w:pPr>
                      <w:r>
                        <w:rPr>
                          <w:sz w:val="20"/>
                          <w:szCs w:val="20"/>
                        </w:rPr>
                        <w:t xml:space="preserve">The NWEA Certification Board shall make reasonable efforts to assist and accommodate persons with physical disabilities desiring to attend the meeting.  Please contact the Program Administrator at (775) 465-2045            </w:t>
                      </w:r>
                      <w:r w:rsidR="00072871">
                        <w:rPr>
                          <w:sz w:val="20"/>
                          <w:szCs w:val="20"/>
                        </w:rPr>
                        <w:t xml:space="preserve">or by email </w:t>
                      </w:r>
                      <w:proofErr w:type="gramStart"/>
                      <w:r w:rsidR="00072871">
                        <w:rPr>
                          <w:sz w:val="20"/>
                          <w:szCs w:val="20"/>
                        </w:rPr>
                        <w:t xml:space="preserve">at </w:t>
                      </w:r>
                      <w:r w:rsidR="00CB0BEA">
                        <w:rPr>
                          <w:sz w:val="20"/>
                          <w:szCs w:val="20"/>
                        </w:rPr>
                        <w:t xml:space="preserve"> </w:t>
                      </w:r>
                      <w:r w:rsidR="00072871" w:rsidRPr="00072871">
                        <w:rPr>
                          <w:sz w:val="20"/>
                          <w:szCs w:val="20"/>
                        </w:rPr>
                        <w:t>Certification@NVWEA.org</w:t>
                      </w:r>
                      <w:proofErr w:type="gramEnd"/>
                      <w:r w:rsidR="00072871">
                        <w:rPr>
                          <w:sz w:val="20"/>
                          <w:szCs w:val="20"/>
                        </w:rPr>
                        <w:t xml:space="preserve"> </w:t>
                      </w:r>
                      <w:r w:rsidR="00CB0BEA">
                        <w:rPr>
                          <w:sz w:val="20"/>
                          <w:szCs w:val="20"/>
                        </w:rPr>
                        <w:t xml:space="preserve"> </w:t>
                      </w:r>
                      <w:r w:rsidR="00072871">
                        <w:rPr>
                          <w:sz w:val="20"/>
                          <w:szCs w:val="20"/>
                        </w:rPr>
                        <w:t xml:space="preserve"> </w:t>
                      </w:r>
                      <w:r w:rsidR="00CB0BEA">
                        <w:rPr>
                          <w:sz w:val="20"/>
                          <w:szCs w:val="20"/>
                        </w:rPr>
                        <w:t xml:space="preserve">at least </w:t>
                      </w:r>
                      <w:r>
                        <w:rPr>
                          <w:sz w:val="20"/>
                          <w:szCs w:val="20"/>
                        </w:rPr>
                        <w:t>24 hours in advance of the meeting to make arrangements for attendance.</w:t>
                      </w:r>
                    </w:p>
                    <w:p w:rsidR="00A40381" w:rsidRDefault="00A40381" w:rsidP="00792896">
                      <w:pPr>
                        <w:spacing w:after="0"/>
                        <w:rPr>
                          <w:sz w:val="20"/>
                          <w:szCs w:val="20"/>
                        </w:rPr>
                      </w:pPr>
                    </w:p>
                    <w:p w:rsidR="00A40381" w:rsidRDefault="00A40381" w:rsidP="00792896">
                      <w:pPr>
                        <w:spacing w:after="0"/>
                        <w:rPr>
                          <w:sz w:val="20"/>
                          <w:szCs w:val="20"/>
                        </w:rPr>
                      </w:pPr>
                      <w:r w:rsidRPr="00A40381">
                        <w:rPr>
                          <w:sz w:val="20"/>
                          <w:szCs w:val="20"/>
                        </w:rPr>
                        <w:t>For materials and backup documentation on agenda items, please contact the Program Administrator.</w:t>
                      </w:r>
                    </w:p>
                    <w:p w:rsidR="002431D8" w:rsidRDefault="002431D8" w:rsidP="00792896">
                      <w:pPr>
                        <w:spacing w:after="0"/>
                        <w:rPr>
                          <w:sz w:val="20"/>
                          <w:szCs w:val="20"/>
                        </w:rPr>
                      </w:pPr>
                    </w:p>
                    <w:p w:rsidR="00792896" w:rsidRDefault="00792896" w:rsidP="00792896">
                      <w:pPr>
                        <w:spacing w:after="0"/>
                        <w:rPr>
                          <w:sz w:val="20"/>
                          <w:szCs w:val="20"/>
                        </w:rPr>
                      </w:pPr>
                      <w:r>
                        <w:rPr>
                          <w:sz w:val="20"/>
                          <w:szCs w:val="20"/>
                        </w:rPr>
                        <w:t xml:space="preserve">Items listed on the agenda may be taken out of the order presented.  </w:t>
                      </w:r>
                    </w:p>
                    <w:p w:rsidR="00792896" w:rsidRDefault="00792896" w:rsidP="00792896">
                      <w:pPr>
                        <w:spacing w:after="0"/>
                        <w:rPr>
                          <w:sz w:val="20"/>
                          <w:szCs w:val="20"/>
                        </w:rPr>
                      </w:pPr>
                      <w:r>
                        <w:rPr>
                          <w:sz w:val="20"/>
                          <w:szCs w:val="20"/>
                        </w:rPr>
                        <w:t>The board may combine two or more agenda items for consideration.</w:t>
                      </w:r>
                    </w:p>
                    <w:p w:rsidR="00792896" w:rsidRDefault="00792896" w:rsidP="00792896">
                      <w:pPr>
                        <w:spacing w:after="0"/>
                        <w:rPr>
                          <w:sz w:val="20"/>
                          <w:szCs w:val="20"/>
                        </w:rPr>
                      </w:pPr>
                      <w:r>
                        <w:rPr>
                          <w:sz w:val="20"/>
                          <w:szCs w:val="20"/>
                        </w:rPr>
                        <w:t xml:space="preserve">The board may remove an item from the agenda or delay discussion relating to an item at any time.   </w:t>
                      </w:r>
                    </w:p>
                    <w:p w:rsidR="00A40381" w:rsidRDefault="00A40381" w:rsidP="00792896">
                      <w:pPr>
                        <w:spacing w:after="0"/>
                        <w:rPr>
                          <w:sz w:val="20"/>
                          <w:szCs w:val="20"/>
                        </w:rPr>
                      </w:pPr>
                    </w:p>
                    <w:p w:rsidR="00792896" w:rsidRDefault="00792896" w:rsidP="00792896">
                      <w:pPr>
                        <w:spacing w:after="0"/>
                        <w:rPr>
                          <w:sz w:val="20"/>
                          <w:szCs w:val="20"/>
                        </w:rPr>
                      </w:pPr>
                    </w:p>
                    <w:p w:rsidR="00792896" w:rsidRPr="00354EE8" w:rsidRDefault="00792896" w:rsidP="00792896">
                      <w:pPr>
                        <w:spacing w:after="0"/>
                        <w:rPr>
                          <w:sz w:val="20"/>
                          <w:szCs w:val="20"/>
                        </w:rPr>
                      </w:pPr>
                    </w:p>
                  </w:txbxContent>
                </v:textbox>
              </v:shape>
            </w:pict>
          </mc:Fallback>
        </mc:AlternateContent>
      </w: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CE7626" w:rsidRDefault="00CE7626"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774F7B" w:rsidRDefault="00774F7B" w:rsidP="00FA475D">
      <w:pPr>
        <w:tabs>
          <w:tab w:val="left" w:pos="4344"/>
        </w:tabs>
        <w:spacing w:after="0"/>
        <w:ind w:left="720" w:right="720"/>
      </w:pPr>
    </w:p>
    <w:p w:rsidR="002431D8" w:rsidRDefault="002431D8" w:rsidP="00FA475D">
      <w:pPr>
        <w:tabs>
          <w:tab w:val="left" w:pos="4344"/>
        </w:tabs>
        <w:spacing w:after="0"/>
        <w:ind w:left="720" w:right="720"/>
      </w:pPr>
    </w:p>
    <w:p w:rsidR="002431D8" w:rsidRDefault="002431D8" w:rsidP="00FA475D">
      <w:pPr>
        <w:tabs>
          <w:tab w:val="left" w:pos="4344"/>
        </w:tabs>
        <w:spacing w:after="0"/>
        <w:ind w:left="720" w:right="720"/>
      </w:pPr>
    </w:p>
    <w:p w:rsidR="002431D8" w:rsidRPr="00540F2F" w:rsidRDefault="002431D8" w:rsidP="002431D8">
      <w:pPr>
        <w:pStyle w:val="ListParagraph"/>
        <w:numPr>
          <w:ilvl w:val="0"/>
          <w:numId w:val="2"/>
        </w:numPr>
        <w:tabs>
          <w:tab w:val="left" w:pos="4344"/>
        </w:tabs>
        <w:spacing w:after="0"/>
        <w:ind w:right="720"/>
        <w:rPr>
          <w:b/>
        </w:rPr>
      </w:pPr>
      <w:r w:rsidRPr="00540F2F">
        <w:rPr>
          <w:b/>
        </w:rPr>
        <w:lastRenderedPageBreak/>
        <w:t>Call to Order</w:t>
      </w:r>
      <w:r w:rsidR="00B05335">
        <w:rPr>
          <w:b/>
        </w:rPr>
        <w:t xml:space="preserve">   </w:t>
      </w:r>
    </w:p>
    <w:p w:rsidR="002431D8" w:rsidRPr="00540F2F" w:rsidRDefault="002431D8" w:rsidP="002431D8">
      <w:pPr>
        <w:pStyle w:val="ListParagraph"/>
        <w:numPr>
          <w:ilvl w:val="0"/>
          <w:numId w:val="2"/>
        </w:numPr>
        <w:tabs>
          <w:tab w:val="left" w:pos="4344"/>
        </w:tabs>
        <w:spacing w:after="0"/>
        <w:ind w:right="720"/>
        <w:rPr>
          <w:b/>
        </w:rPr>
      </w:pPr>
      <w:r w:rsidRPr="00540F2F">
        <w:rPr>
          <w:b/>
        </w:rPr>
        <w:t>Roll Call and Introduction of Guests</w:t>
      </w:r>
      <w:r w:rsidR="00B05335">
        <w:rPr>
          <w:b/>
        </w:rPr>
        <w:t xml:space="preserve">   </w:t>
      </w:r>
    </w:p>
    <w:p w:rsidR="002431D8" w:rsidRPr="00540F2F" w:rsidRDefault="004630A5" w:rsidP="002431D8">
      <w:pPr>
        <w:pStyle w:val="ListParagraph"/>
        <w:numPr>
          <w:ilvl w:val="0"/>
          <w:numId w:val="2"/>
        </w:numPr>
        <w:tabs>
          <w:tab w:val="left" w:pos="4344"/>
        </w:tabs>
        <w:spacing w:after="0"/>
        <w:ind w:right="720"/>
        <w:rPr>
          <w:b/>
        </w:rPr>
      </w:pPr>
      <w:r w:rsidRPr="00540F2F">
        <w:rPr>
          <w:b/>
        </w:rPr>
        <w:t>Public Comment (Current Agenda Items)</w:t>
      </w:r>
      <w:r w:rsidR="00B05335">
        <w:rPr>
          <w:b/>
        </w:rPr>
        <w:t xml:space="preserve">   </w:t>
      </w:r>
    </w:p>
    <w:p w:rsidR="00072871" w:rsidRPr="00072871" w:rsidRDefault="004630A5" w:rsidP="004630A5">
      <w:pPr>
        <w:pStyle w:val="ListParagraph"/>
        <w:numPr>
          <w:ilvl w:val="1"/>
          <w:numId w:val="2"/>
        </w:numPr>
        <w:tabs>
          <w:tab w:val="left" w:pos="4344"/>
        </w:tabs>
        <w:spacing w:after="0"/>
        <w:ind w:right="720"/>
        <w:rPr>
          <w:i/>
        </w:rPr>
      </w:pPr>
      <w:r w:rsidRPr="00072871">
        <w:rPr>
          <w:i/>
        </w:rPr>
        <w:t xml:space="preserve">Public Comment during this portion of the agenda must be limited to items for action on the current agenda.   If you wish to speak to the Board about items within its jurisdiction but not appearing on the agenda, you must wait until the “Public Comments” period listed at the end of this agenda.  Please note that the Board is prohibited by law from taking action on items not listed on the agenda.  Comments by the public will be limited to three (3) minutes.  After receiving recognition by the Chairman, please clearly state and spell your name for the record.  If any member of the Board wishes to extend the length of a presentation, this will be done by the Chairman, or by </w:t>
      </w:r>
      <w:r w:rsidR="00BC5606">
        <w:rPr>
          <w:i/>
        </w:rPr>
        <w:t xml:space="preserve">a </w:t>
      </w:r>
      <w:r w:rsidRPr="00072871">
        <w:rPr>
          <w:i/>
        </w:rPr>
        <w:t xml:space="preserve">majority vote of the Board.  </w:t>
      </w:r>
    </w:p>
    <w:p w:rsidR="00687CDE" w:rsidRDefault="00072871" w:rsidP="00E00B25">
      <w:pPr>
        <w:pStyle w:val="ListParagraph"/>
        <w:numPr>
          <w:ilvl w:val="0"/>
          <w:numId w:val="2"/>
        </w:numPr>
        <w:tabs>
          <w:tab w:val="left" w:pos="4344"/>
        </w:tabs>
        <w:spacing w:after="0"/>
        <w:ind w:right="720"/>
        <w:rPr>
          <w:b/>
        </w:rPr>
      </w:pPr>
      <w:r w:rsidRPr="00540F2F">
        <w:rPr>
          <w:b/>
        </w:rPr>
        <w:t xml:space="preserve">Approval of </w:t>
      </w:r>
      <w:r w:rsidR="00687CDE">
        <w:rPr>
          <w:b/>
        </w:rPr>
        <w:t xml:space="preserve">Agenda     </w:t>
      </w:r>
    </w:p>
    <w:p w:rsidR="007072B8" w:rsidRDefault="00687CDE" w:rsidP="00E00B25">
      <w:pPr>
        <w:pStyle w:val="ListParagraph"/>
        <w:numPr>
          <w:ilvl w:val="0"/>
          <w:numId w:val="2"/>
        </w:numPr>
        <w:tabs>
          <w:tab w:val="left" w:pos="4344"/>
        </w:tabs>
        <w:spacing w:after="0"/>
        <w:ind w:right="720"/>
        <w:rPr>
          <w:b/>
        </w:rPr>
      </w:pPr>
      <w:r>
        <w:rPr>
          <w:b/>
        </w:rPr>
        <w:t xml:space="preserve">Approval of the </w:t>
      </w:r>
      <w:r w:rsidR="00072871" w:rsidRPr="00540F2F">
        <w:rPr>
          <w:b/>
        </w:rPr>
        <w:t xml:space="preserve">Meeting Minutes from </w:t>
      </w:r>
      <w:r w:rsidR="00AF2B99">
        <w:rPr>
          <w:b/>
        </w:rPr>
        <w:t>August 11</w:t>
      </w:r>
      <w:r w:rsidR="00201A71">
        <w:rPr>
          <w:b/>
        </w:rPr>
        <w:t>,</w:t>
      </w:r>
      <w:r w:rsidR="00E00B25" w:rsidRPr="00540F2F">
        <w:rPr>
          <w:b/>
        </w:rPr>
        <w:t xml:space="preserve"> 201</w:t>
      </w:r>
      <w:r>
        <w:rPr>
          <w:b/>
        </w:rPr>
        <w:t>6</w:t>
      </w:r>
    </w:p>
    <w:p w:rsidR="00E00B25" w:rsidRPr="007072B8" w:rsidRDefault="007072B8" w:rsidP="007072B8">
      <w:pPr>
        <w:pStyle w:val="ListParagraph"/>
        <w:numPr>
          <w:ilvl w:val="0"/>
          <w:numId w:val="2"/>
        </w:numPr>
        <w:rPr>
          <w:b/>
        </w:rPr>
      </w:pPr>
      <w:r>
        <w:rPr>
          <w:b/>
        </w:rPr>
        <w:t xml:space="preserve">NV Division of Environmental Protection (NDEP) Update   </w:t>
      </w:r>
      <w:r w:rsidR="00B05335" w:rsidRPr="007072B8">
        <w:rPr>
          <w:b/>
        </w:rPr>
        <w:t xml:space="preserve">   </w:t>
      </w:r>
    </w:p>
    <w:p w:rsidR="00072871" w:rsidRPr="00540F2F" w:rsidRDefault="00072871" w:rsidP="00072871">
      <w:pPr>
        <w:pStyle w:val="ListParagraph"/>
        <w:numPr>
          <w:ilvl w:val="0"/>
          <w:numId w:val="2"/>
        </w:numPr>
        <w:tabs>
          <w:tab w:val="left" w:pos="4344"/>
        </w:tabs>
        <w:spacing w:after="0"/>
        <w:ind w:right="720"/>
        <w:rPr>
          <w:b/>
        </w:rPr>
      </w:pPr>
      <w:r w:rsidRPr="00540F2F">
        <w:rPr>
          <w:b/>
        </w:rPr>
        <w:t xml:space="preserve">Program Administrator’s </w:t>
      </w:r>
      <w:r w:rsidR="00A40381">
        <w:rPr>
          <w:b/>
        </w:rPr>
        <w:t xml:space="preserve">(PA’s) </w:t>
      </w:r>
      <w:r w:rsidRPr="00540F2F">
        <w:rPr>
          <w:b/>
        </w:rPr>
        <w:t>Report</w:t>
      </w:r>
      <w:r w:rsidR="00B05335">
        <w:rPr>
          <w:b/>
        </w:rPr>
        <w:t xml:space="preserve">   </w:t>
      </w:r>
    </w:p>
    <w:p w:rsidR="00E94600" w:rsidRDefault="007F5F55" w:rsidP="00E94600">
      <w:pPr>
        <w:pStyle w:val="ListParagraph"/>
        <w:numPr>
          <w:ilvl w:val="1"/>
          <w:numId w:val="2"/>
        </w:numPr>
        <w:tabs>
          <w:tab w:val="left" w:pos="4344"/>
        </w:tabs>
        <w:spacing w:after="0"/>
        <w:ind w:right="720"/>
      </w:pPr>
      <w:r>
        <w:t>Budget</w:t>
      </w:r>
      <w:r w:rsidR="002B38C3">
        <w:t xml:space="preserve"> Review</w:t>
      </w:r>
      <w:r w:rsidR="00B05335">
        <w:t xml:space="preserve">   </w:t>
      </w:r>
    </w:p>
    <w:p w:rsidR="00072871" w:rsidRPr="00B362E9" w:rsidRDefault="002B38C3" w:rsidP="00072871">
      <w:pPr>
        <w:pStyle w:val="ListParagraph"/>
        <w:numPr>
          <w:ilvl w:val="1"/>
          <w:numId w:val="2"/>
        </w:numPr>
        <w:tabs>
          <w:tab w:val="left" w:pos="4344"/>
        </w:tabs>
        <w:spacing w:after="0"/>
        <w:ind w:right="720"/>
      </w:pPr>
      <w:r>
        <w:t xml:space="preserve">Certification </w:t>
      </w:r>
      <w:r w:rsidR="00072871">
        <w:t>Exam</w:t>
      </w:r>
      <w:r w:rsidR="00AE3C84">
        <w:t>ination</w:t>
      </w:r>
      <w:r w:rsidR="00072871">
        <w:t xml:space="preserve"> Update</w:t>
      </w:r>
      <w:r w:rsidR="00B05335">
        <w:t xml:space="preserve">   </w:t>
      </w:r>
    </w:p>
    <w:p w:rsidR="00B362E9" w:rsidRDefault="00B362E9" w:rsidP="00B362E9">
      <w:pPr>
        <w:pStyle w:val="ListParagraph"/>
        <w:numPr>
          <w:ilvl w:val="2"/>
          <w:numId w:val="2"/>
        </w:numPr>
        <w:tabs>
          <w:tab w:val="left" w:pos="4344"/>
        </w:tabs>
        <w:spacing w:after="0"/>
        <w:ind w:left="2160" w:right="720" w:hanging="720"/>
      </w:pPr>
      <w:r>
        <w:t xml:space="preserve">IWI Exam Coding   </w:t>
      </w:r>
    </w:p>
    <w:p w:rsidR="00AE3C84" w:rsidRPr="00AF2B99" w:rsidRDefault="00AE3C84" w:rsidP="00072871">
      <w:pPr>
        <w:pStyle w:val="ListParagraph"/>
        <w:numPr>
          <w:ilvl w:val="1"/>
          <w:numId w:val="2"/>
        </w:numPr>
        <w:tabs>
          <w:tab w:val="left" w:pos="4344"/>
        </w:tabs>
        <w:spacing w:after="0"/>
        <w:ind w:right="720"/>
      </w:pPr>
      <w:r>
        <w:t>Continuing Educ</w:t>
      </w:r>
      <w:r w:rsidR="00006F01">
        <w:t>ation Units (CEUs)</w:t>
      </w:r>
      <w:r w:rsidR="00B05335">
        <w:t xml:space="preserve">   </w:t>
      </w:r>
    </w:p>
    <w:p w:rsidR="00AF2B99" w:rsidRPr="00AF2B99" w:rsidRDefault="00AF2B99" w:rsidP="00AF2B99">
      <w:pPr>
        <w:pStyle w:val="ListParagraph"/>
        <w:numPr>
          <w:ilvl w:val="2"/>
          <w:numId w:val="2"/>
        </w:numPr>
        <w:tabs>
          <w:tab w:val="left" w:pos="4344"/>
        </w:tabs>
        <w:spacing w:after="0"/>
        <w:ind w:left="2160" w:right="720" w:hanging="720"/>
      </w:pPr>
      <w:r>
        <w:t xml:space="preserve">Review of Other Programs Regarding “Class A+” Water    </w:t>
      </w:r>
    </w:p>
    <w:p w:rsidR="00AF2B99" w:rsidRPr="00685D92" w:rsidRDefault="00AF2B99" w:rsidP="00AF2B99">
      <w:pPr>
        <w:pStyle w:val="ListParagraph"/>
        <w:numPr>
          <w:ilvl w:val="2"/>
          <w:numId w:val="2"/>
        </w:numPr>
        <w:tabs>
          <w:tab w:val="left" w:pos="4344"/>
        </w:tabs>
        <w:spacing w:after="0"/>
        <w:ind w:left="2160" w:right="720" w:hanging="720"/>
      </w:pPr>
      <w:r>
        <w:t xml:space="preserve">CEU </w:t>
      </w:r>
      <w:r w:rsidR="00327E75">
        <w:t xml:space="preserve">Policy Review </w:t>
      </w:r>
      <w:r>
        <w:t xml:space="preserve">Committee </w:t>
      </w:r>
      <w:r w:rsidR="00327E75">
        <w:t>Report</w:t>
      </w:r>
      <w:r>
        <w:t xml:space="preserve">   </w:t>
      </w:r>
    </w:p>
    <w:p w:rsidR="00072871" w:rsidRDefault="00072871" w:rsidP="00072871">
      <w:pPr>
        <w:pStyle w:val="ListParagraph"/>
        <w:numPr>
          <w:ilvl w:val="1"/>
          <w:numId w:val="2"/>
        </w:numPr>
        <w:tabs>
          <w:tab w:val="left" w:pos="4344"/>
        </w:tabs>
        <w:spacing w:after="0"/>
        <w:ind w:right="720"/>
      </w:pPr>
      <w:r>
        <w:t>Standard Operating Procedure (SOP) Update</w:t>
      </w:r>
      <w:r w:rsidR="00B05335">
        <w:t xml:space="preserve">   </w:t>
      </w:r>
    </w:p>
    <w:p w:rsidR="00072871" w:rsidRDefault="00AE3C84" w:rsidP="00072871">
      <w:pPr>
        <w:pStyle w:val="ListParagraph"/>
        <w:numPr>
          <w:ilvl w:val="1"/>
          <w:numId w:val="2"/>
        </w:numPr>
        <w:tabs>
          <w:tab w:val="left" w:pos="4344"/>
        </w:tabs>
        <w:spacing w:after="0"/>
        <w:ind w:right="720"/>
      </w:pPr>
      <w:r w:rsidRPr="00AE3C84">
        <w:rPr>
          <w:i/>
        </w:rPr>
        <w:t>Water Spot</w:t>
      </w:r>
      <w:r>
        <w:t xml:space="preserve"> Update</w:t>
      </w:r>
      <w:r w:rsidR="00B05335">
        <w:t xml:space="preserve">   </w:t>
      </w:r>
    </w:p>
    <w:p w:rsidR="00AE3C84" w:rsidRDefault="00AE3C84" w:rsidP="00072871">
      <w:pPr>
        <w:pStyle w:val="ListParagraph"/>
        <w:numPr>
          <w:ilvl w:val="1"/>
          <w:numId w:val="2"/>
        </w:numPr>
        <w:tabs>
          <w:tab w:val="left" w:pos="4344"/>
        </w:tabs>
        <w:spacing w:after="0"/>
        <w:ind w:right="720"/>
      </w:pPr>
      <w:r w:rsidRPr="00AE3C84">
        <w:t>Website Update</w:t>
      </w:r>
      <w:r w:rsidR="00B05335">
        <w:t xml:space="preserve">   </w:t>
      </w:r>
    </w:p>
    <w:p w:rsidR="00DF0663" w:rsidRPr="00B362E9" w:rsidRDefault="00DF0663" w:rsidP="00201A71">
      <w:pPr>
        <w:pStyle w:val="ListParagraph"/>
        <w:numPr>
          <w:ilvl w:val="0"/>
          <w:numId w:val="2"/>
        </w:numPr>
      </w:pPr>
      <w:r>
        <w:rPr>
          <w:b/>
        </w:rPr>
        <w:t>Policies &amp; Procedures</w:t>
      </w:r>
      <w:r w:rsidR="00B05335">
        <w:rPr>
          <w:b/>
        </w:rPr>
        <w:t xml:space="preserve">   </w:t>
      </w:r>
    </w:p>
    <w:p w:rsidR="00B362E9" w:rsidRPr="00DF0663" w:rsidRDefault="00B362E9" w:rsidP="00B362E9">
      <w:pPr>
        <w:pStyle w:val="ListParagraph"/>
        <w:numPr>
          <w:ilvl w:val="1"/>
          <w:numId w:val="2"/>
        </w:numPr>
      </w:pPr>
      <w:r>
        <w:t xml:space="preserve">Updates   </w:t>
      </w:r>
    </w:p>
    <w:p w:rsidR="00072871" w:rsidRDefault="00072871" w:rsidP="00072871">
      <w:pPr>
        <w:pStyle w:val="ListParagraph"/>
        <w:numPr>
          <w:ilvl w:val="0"/>
          <w:numId w:val="2"/>
        </w:numPr>
        <w:tabs>
          <w:tab w:val="left" w:pos="4344"/>
        </w:tabs>
        <w:spacing w:after="0"/>
        <w:ind w:right="720"/>
        <w:rPr>
          <w:b/>
        </w:rPr>
      </w:pPr>
      <w:r w:rsidRPr="00540F2F">
        <w:rPr>
          <w:b/>
        </w:rPr>
        <w:t xml:space="preserve">Association of Boards of Certification </w:t>
      </w:r>
      <w:r w:rsidR="00AE3C84" w:rsidRPr="00540F2F">
        <w:rPr>
          <w:b/>
        </w:rPr>
        <w:t>(ABC) Update</w:t>
      </w:r>
      <w:r w:rsidR="00B05335">
        <w:rPr>
          <w:b/>
        </w:rPr>
        <w:t xml:space="preserve">   </w:t>
      </w:r>
    </w:p>
    <w:p w:rsidR="00AE3C84" w:rsidRPr="00B362E9" w:rsidRDefault="00DF0663" w:rsidP="00AE3C84">
      <w:pPr>
        <w:pStyle w:val="ListParagraph"/>
        <w:numPr>
          <w:ilvl w:val="0"/>
          <w:numId w:val="2"/>
        </w:numPr>
        <w:tabs>
          <w:tab w:val="left" w:pos="4344"/>
        </w:tabs>
        <w:spacing w:after="0"/>
        <w:ind w:right="720"/>
        <w:rPr>
          <w:b/>
        </w:rPr>
      </w:pPr>
      <w:r>
        <w:rPr>
          <w:b/>
        </w:rPr>
        <w:t xml:space="preserve">Certification Program </w:t>
      </w:r>
      <w:r w:rsidR="00006F01">
        <w:rPr>
          <w:b/>
        </w:rPr>
        <w:t>Assessment</w:t>
      </w:r>
      <w:r w:rsidR="00B05335">
        <w:rPr>
          <w:b/>
        </w:rPr>
        <w:t xml:space="preserve">   </w:t>
      </w:r>
    </w:p>
    <w:p w:rsidR="00B362E9" w:rsidRPr="00B362E9" w:rsidRDefault="00B362E9" w:rsidP="007072B8">
      <w:pPr>
        <w:pStyle w:val="ListParagraph"/>
        <w:numPr>
          <w:ilvl w:val="1"/>
          <w:numId w:val="2"/>
        </w:numPr>
        <w:tabs>
          <w:tab w:val="left" w:pos="1710"/>
        </w:tabs>
        <w:spacing w:after="0"/>
        <w:ind w:right="720"/>
      </w:pPr>
      <w:bookmarkStart w:id="0" w:name="_GoBack"/>
      <w:bookmarkEnd w:id="0"/>
      <w:r w:rsidRPr="00B362E9">
        <w:t>NAC Regulation Questions</w:t>
      </w:r>
      <w:r>
        <w:t xml:space="preserve">   </w:t>
      </w:r>
    </w:p>
    <w:p w:rsidR="00DF0663" w:rsidRDefault="00DF0663" w:rsidP="00AE3C84">
      <w:pPr>
        <w:pStyle w:val="ListParagraph"/>
        <w:numPr>
          <w:ilvl w:val="0"/>
          <w:numId w:val="2"/>
        </w:numPr>
        <w:rPr>
          <w:b/>
        </w:rPr>
      </w:pPr>
      <w:r>
        <w:rPr>
          <w:b/>
        </w:rPr>
        <w:t>Water &amp; Wastewater Operators Forum Update</w:t>
      </w:r>
      <w:r w:rsidR="00B05335">
        <w:rPr>
          <w:b/>
        </w:rPr>
        <w:t xml:space="preserve">   </w:t>
      </w:r>
    </w:p>
    <w:p w:rsidR="009A673C" w:rsidRPr="00201A71" w:rsidRDefault="00AE3C84" w:rsidP="00201A71">
      <w:pPr>
        <w:pStyle w:val="ListParagraph"/>
        <w:numPr>
          <w:ilvl w:val="0"/>
          <w:numId w:val="2"/>
        </w:numPr>
        <w:rPr>
          <w:b/>
        </w:rPr>
      </w:pPr>
      <w:r w:rsidRPr="00540F2F">
        <w:rPr>
          <w:b/>
        </w:rPr>
        <w:t>Educational Opportunities / Training Updates</w:t>
      </w:r>
      <w:r w:rsidR="00B05335">
        <w:rPr>
          <w:b/>
        </w:rPr>
        <w:t xml:space="preserve">   </w:t>
      </w:r>
    </w:p>
    <w:p w:rsidR="00881469" w:rsidRPr="00540F2F" w:rsidRDefault="00881469" w:rsidP="00881469">
      <w:pPr>
        <w:pStyle w:val="ListParagraph"/>
        <w:numPr>
          <w:ilvl w:val="0"/>
          <w:numId w:val="2"/>
        </w:numPr>
        <w:tabs>
          <w:tab w:val="left" w:pos="4344"/>
        </w:tabs>
        <w:spacing w:after="0"/>
        <w:ind w:right="720"/>
        <w:rPr>
          <w:b/>
        </w:rPr>
      </w:pPr>
      <w:r w:rsidRPr="00540F2F">
        <w:rPr>
          <w:b/>
        </w:rPr>
        <w:t>Public Comment</w:t>
      </w:r>
      <w:r w:rsidR="00B05335">
        <w:rPr>
          <w:b/>
        </w:rPr>
        <w:t xml:space="preserve">   </w:t>
      </w:r>
    </w:p>
    <w:p w:rsidR="00881469" w:rsidRPr="00AF2B99" w:rsidRDefault="00881469" w:rsidP="00881469">
      <w:pPr>
        <w:pStyle w:val="ListParagraph"/>
        <w:numPr>
          <w:ilvl w:val="1"/>
          <w:numId w:val="2"/>
        </w:numPr>
        <w:tabs>
          <w:tab w:val="left" w:pos="1440"/>
          <w:tab w:val="left" w:pos="1620"/>
        </w:tabs>
        <w:spacing w:after="0"/>
        <w:ind w:right="720"/>
      </w:pPr>
      <w:r w:rsidRPr="00072871">
        <w:rPr>
          <w:i/>
        </w:rPr>
        <w:t xml:space="preserve">Public Comment during this portion of the agenda must be limited to </w:t>
      </w:r>
      <w:r>
        <w:rPr>
          <w:i/>
        </w:rPr>
        <w:t>matters within the jurisdiction of the Board</w:t>
      </w:r>
      <w:r w:rsidRPr="00072871">
        <w:rPr>
          <w:i/>
        </w:rPr>
        <w:t xml:space="preserve">.  Please note that the Board is prohibited by law from taking action on items not listed on the </w:t>
      </w:r>
      <w:r>
        <w:rPr>
          <w:i/>
        </w:rPr>
        <w:t xml:space="preserve">current </w:t>
      </w:r>
      <w:r w:rsidRPr="00072871">
        <w:rPr>
          <w:i/>
        </w:rPr>
        <w:t xml:space="preserve">agenda.  Comments by the public will be limited to three (3) minutes.  After receiving recognition by the Chairman, please clearly state and spell your name for the record.  If any member of the Board wishes to extend the length of a presentation, this will be done by the Chairman, or by </w:t>
      </w:r>
      <w:r w:rsidR="00BC5606">
        <w:rPr>
          <w:i/>
        </w:rPr>
        <w:t xml:space="preserve">a </w:t>
      </w:r>
      <w:r w:rsidRPr="00072871">
        <w:rPr>
          <w:i/>
        </w:rPr>
        <w:t>majority vote of the Board.</w:t>
      </w:r>
    </w:p>
    <w:p w:rsidR="00AF2B99" w:rsidRPr="00881469" w:rsidRDefault="00AF2B99" w:rsidP="00AF2B99">
      <w:pPr>
        <w:pStyle w:val="ListParagraph"/>
        <w:tabs>
          <w:tab w:val="left" w:pos="1440"/>
          <w:tab w:val="left" w:pos="1620"/>
        </w:tabs>
        <w:spacing w:after="0"/>
        <w:ind w:left="1512" w:right="720"/>
      </w:pPr>
    </w:p>
    <w:p w:rsidR="00881469" w:rsidRPr="00540F2F" w:rsidRDefault="00881469" w:rsidP="00881469">
      <w:pPr>
        <w:pStyle w:val="ListParagraph"/>
        <w:numPr>
          <w:ilvl w:val="0"/>
          <w:numId w:val="2"/>
        </w:numPr>
        <w:tabs>
          <w:tab w:val="left" w:pos="1440"/>
          <w:tab w:val="left" w:pos="1620"/>
        </w:tabs>
        <w:spacing w:after="0"/>
        <w:ind w:right="720"/>
        <w:rPr>
          <w:b/>
        </w:rPr>
      </w:pPr>
      <w:r w:rsidRPr="00540F2F">
        <w:rPr>
          <w:b/>
        </w:rPr>
        <w:lastRenderedPageBreak/>
        <w:t>New Business</w:t>
      </w:r>
      <w:r w:rsidR="00B05335">
        <w:rPr>
          <w:b/>
        </w:rPr>
        <w:t xml:space="preserve">   </w:t>
      </w:r>
    </w:p>
    <w:p w:rsidR="00881469" w:rsidRPr="00540F2F" w:rsidRDefault="00881469" w:rsidP="00881469">
      <w:pPr>
        <w:pStyle w:val="ListParagraph"/>
        <w:numPr>
          <w:ilvl w:val="0"/>
          <w:numId w:val="2"/>
        </w:numPr>
        <w:tabs>
          <w:tab w:val="left" w:pos="1440"/>
          <w:tab w:val="left" w:pos="1620"/>
        </w:tabs>
        <w:spacing w:after="0"/>
        <w:ind w:right="720"/>
        <w:rPr>
          <w:b/>
        </w:rPr>
      </w:pPr>
      <w:r w:rsidRPr="00540F2F">
        <w:rPr>
          <w:b/>
        </w:rPr>
        <w:t>Next Board Meeting</w:t>
      </w:r>
      <w:r w:rsidR="00B05335">
        <w:rPr>
          <w:b/>
        </w:rPr>
        <w:t xml:space="preserve">   </w:t>
      </w:r>
    </w:p>
    <w:sectPr w:rsidR="00881469" w:rsidRPr="00540F2F" w:rsidSect="0018351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59" w:rsidRDefault="00526459" w:rsidP="00183512">
      <w:pPr>
        <w:spacing w:after="0" w:line="240" w:lineRule="auto"/>
      </w:pPr>
      <w:r>
        <w:separator/>
      </w:r>
    </w:p>
  </w:endnote>
  <w:endnote w:type="continuationSeparator" w:id="0">
    <w:p w:rsidR="00526459" w:rsidRDefault="00526459" w:rsidP="001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C84F8F">
      <w:trPr>
        <w:trHeight w:val="151"/>
      </w:trPr>
      <w:tc>
        <w:tcPr>
          <w:tcW w:w="2250" w:type="pct"/>
          <w:tcBorders>
            <w:bottom w:val="single" w:sz="4" w:space="0" w:color="4F81BD" w:themeColor="accent1"/>
          </w:tcBorders>
        </w:tcPr>
        <w:p w:rsidR="00C84F8F" w:rsidRDefault="00C84F8F">
          <w:pPr>
            <w:pStyle w:val="Header"/>
            <w:rPr>
              <w:rFonts w:asciiTheme="majorHAnsi" w:eastAsiaTheme="majorEastAsia" w:hAnsiTheme="majorHAnsi" w:cstheme="majorBidi"/>
              <w:b/>
              <w:bCs/>
            </w:rPr>
          </w:pPr>
        </w:p>
      </w:tc>
      <w:tc>
        <w:tcPr>
          <w:tcW w:w="500" w:type="pct"/>
          <w:vMerge w:val="restart"/>
          <w:noWrap/>
          <w:vAlign w:val="center"/>
        </w:tcPr>
        <w:p w:rsidR="00C84F8F" w:rsidRPr="00C84F8F" w:rsidRDefault="00C84F8F">
          <w:pPr>
            <w:pStyle w:val="NoSpacing"/>
            <w:rPr>
              <w:rFonts w:eastAsiaTheme="majorEastAsia" w:cstheme="majorBidi"/>
              <w:sz w:val="20"/>
              <w:szCs w:val="20"/>
            </w:rPr>
          </w:pPr>
          <w:r w:rsidRPr="00C84F8F">
            <w:rPr>
              <w:rFonts w:eastAsiaTheme="majorEastAsia" w:cstheme="majorBidi"/>
              <w:b/>
              <w:bCs/>
              <w:sz w:val="20"/>
              <w:szCs w:val="20"/>
            </w:rPr>
            <w:t xml:space="preserve">Page </w:t>
          </w:r>
          <w:r w:rsidRPr="00C84F8F">
            <w:rPr>
              <w:sz w:val="20"/>
              <w:szCs w:val="20"/>
            </w:rPr>
            <w:fldChar w:fldCharType="begin"/>
          </w:r>
          <w:r w:rsidRPr="00C84F8F">
            <w:rPr>
              <w:sz w:val="20"/>
              <w:szCs w:val="20"/>
            </w:rPr>
            <w:instrText xml:space="preserve"> PAGE  \* MERGEFORMAT </w:instrText>
          </w:r>
          <w:r w:rsidRPr="00C84F8F">
            <w:rPr>
              <w:sz w:val="20"/>
              <w:szCs w:val="20"/>
            </w:rPr>
            <w:fldChar w:fldCharType="separate"/>
          </w:r>
          <w:r w:rsidR="007072B8" w:rsidRPr="007072B8">
            <w:rPr>
              <w:rFonts w:eastAsiaTheme="majorEastAsia" w:cstheme="majorBidi"/>
              <w:b/>
              <w:bCs/>
              <w:noProof/>
              <w:sz w:val="20"/>
              <w:szCs w:val="20"/>
            </w:rPr>
            <w:t>1</w:t>
          </w:r>
          <w:r w:rsidRPr="00C84F8F">
            <w:rPr>
              <w:rFonts w:eastAsiaTheme="majorEastAsia" w:cstheme="majorBidi"/>
              <w:b/>
              <w:bCs/>
              <w:noProof/>
              <w:sz w:val="20"/>
              <w:szCs w:val="20"/>
            </w:rPr>
            <w:fldChar w:fldCharType="end"/>
          </w:r>
        </w:p>
      </w:tc>
      <w:tc>
        <w:tcPr>
          <w:tcW w:w="2250" w:type="pct"/>
          <w:tcBorders>
            <w:bottom w:val="single" w:sz="4" w:space="0" w:color="4F81BD" w:themeColor="accent1"/>
          </w:tcBorders>
        </w:tcPr>
        <w:p w:rsidR="00C84F8F" w:rsidRDefault="00C84F8F">
          <w:pPr>
            <w:pStyle w:val="Header"/>
            <w:rPr>
              <w:rFonts w:asciiTheme="majorHAnsi" w:eastAsiaTheme="majorEastAsia" w:hAnsiTheme="majorHAnsi" w:cstheme="majorBidi"/>
              <w:b/>
              <w:bCs/>
            </w:rPr>
          </w:pPr>
        </w:p>
      </w:tc>
    </w:tr>
    <w:tr w:rsidR="00C84F8F">
      <w:trPr>
        <w:trHeight w:val="150"/>
      </w:trPr>
      <w:tc>
        <w:tcPr>
          <w:tcW w:w="2250" w:type="pct"/>
          <w:tcBorders>
            <w:top w:val="single" w:sz="4" w:space="0" w:color="4F81BD" w:themeColor="accent1"/>
          </w:tcBorders>
        </w:tcPr>
        <w:p w:rsidR="00C84F8F" w:rsidRDefault="00C84F8F">
          <w:pPr>
            <w:pStyle w:val="Header"/>
            <w:rPr>
              <w:rFonts w:asciiTheme="majorHAnsi" w:eastAsiaTheme="majorEastAsia" w:hAnsiTheme="majorHAnsi" w:cstheme="majorBidi"/>
              <w:b/>
              <w:bCs/>
            </w:rPr>
          </w:pPr>
        </w:p>
      </w:tc>
      <w:tc>
        <w:tcPr>
          <w:tcW w:w="500" w:type="pct"/>
          <w:vMerge/>
        </w:tcPr>
        <w:p w:rsidR="00C84F8F" w:rsidRDefault="00C84F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84F8F" w:rsidRDefault="00C84F8F">
          <w:pPr>
            <w:pStyle w:val="Header"/>
            <w:rPr>
              <w:rFonts w:asciiTheme="majorHAnsi" w:eastAsiaTheme="majorEastAsia" w:hAnsiTheme="majorHAnsi" w:cstheme="majorBidi"/>
              <w:b/>
              <w:bCs/>
            </w:rPr>
          </w:pPr>
        </w:p>
      </w:tc>
    </w:tr>
  </w:tbl>
  <w:p w:rsidR="00C84F8F" w:rsidRDefault="00C8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59" w:rsidRDefault="00526459" w:rsidP="00183512">
      <w:pPr>
        <w:spacing w:after="0" w:line="240" w:lineRule="auto"/>
      </w:pPr>
      <w:r>
        <w:separator/>
      </w:r>
    </w:p>
  </w:footnote>
  <w:footnote w:type="continuationSeparator" w:id="0">
    <w:p w:rsidR="00526459" w:rsidRDefault="00526459" w:rsidP="00183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12" w:rsidRPr="00012518" w:rsidRDefault="00012518" w:rsidP="00183512">
    <w:pPr>
      <w:pStyle w:val="Header"/>
      <w:jc w:val="center"/>
      <w:rPr>
        <w:b/>
        <w:color w:val="1F497D" w:themeColor="text2"/>
        <w:sz w:val="36"/>
        <w:szCs w:val="36"/>
      </w:rPr>
    </w:pPr>
    <w:r w:rsidRPr="00012518">
      <w:rPr>
        <w:b/>
        <w:noProof/>
        <w:color w:val="1F497D" w:themeColor="text2"/>
        <w:sz w:val="36"/>
        <w:szCs w:val="36"/>
      </w:rPr>
      <w:drawing>
        <wp:anchor distT="0" distB="0" distL="114300" distR="114300" simplePos="0" relativeHeight="251659264" behindDoc="1" locked="0" layoutInCell="1" allowOverlap="1" wp14:anchorId="7C6620E4" wp14:editId="7508C0D6">
          <wp:simplePos x="0" y="0"/>
          <wp:positionH relativeFrom="column">
            <wp:posOffset>6172200</wp:posOffset>
          </wp:positionH>
          <wp:positionV relativeFrom="paragraph">
            <wp:posOffset>7620</wp:posOffset>
          </wp:positionV>
          <wp:extent cx="685800" cy="904875"/>
          <wp:effectExtent l="0" t="0" r="0" b="9525"/>
          <wp:wrapThrough wrapText="bothSides">
            <wp:wrapPolygon edited="0">
              <wp:start x="0" y="0"/>
              <wp:lineTo x="0" y="21373"/>
              <wp:lineTo x="21000" y="21373"/>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A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85800" cy="904875"/>
                  </a:xfrm>
                  <a:prstGeom prst="rect">
                    <a:avLst/>
                  </a:prstGeom>
                </pic:spPr>
              </pic:pic>
            </a:graphicData>
          </a:graphic>
          <wp14:sizeRelH relativeFrom="margin">
            <wp14:pctWidth>0</wp14:pctWidth>
          </wp14:sizeRelH>
          <wp14:sizeRelV relativeFrom="margin">
            <wp14:pctHeight>0</wp14:pctHeight>
          </wp14:sizeRelV>
        </wp:anchor>
      </w:drawing>
    </w:r>
    <w:r w:rsidRPr="00012518">
      <w:rPr>
        <w:b/>
        <w:noProof/>
        <w:color w:val="1F497D" w:themeColor="text2"/>
        <w:sz w:val="36"/>
        <w:szCs w:val="36"/>
      </w:rPr>
      <w:drawing>
        <wp:anchor distT="0" distB="0" distL="114300" distR="114300" simplePos="0" relativeHeight="251658240" behindDoc="1" locked="0" layoutInCell="1" allowOverlap="1" wp14:anchorId="6BDAD53D" wp14:editId="45337CF8">
          <wp:simplePos x="0" y="0"/>
          <wp:positionH relativeFrom="column">
            <wp:posOffset>0</wp:posOffset>
          </wp:positionH>
          <wp:positionV relativeFrom="paragraph">
            <wp:posOffset>0</wp:posOffset>
          </wp:positionV>
          <wp:extent cx="914400" cy="914400"/>
          <wp:effectExtent l="0" t="0" r="0" b="0"/>
          <wp:wrapThrough wrapText="bothSides">
            <wp:wrapPolygon edited="0">
              <wp:start x="0" y="0"/>
              <wp:lineTo x="0" y="21150"/>
              <wp:lineTo x="21150" y="21150"/>
              <wp:lineTo x="2115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ate Seal 2.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roofErr w:type="gramStart"/>
    <w:r w:rsidR="00183512" w:rsidRPr="00012518">
      <w:rPr>
        <w:b/>
        <w:color w:val="1F497D" w:themeColor="text2"/>
        <w:sz w:val="36"/>
        <w:szCs w:val="36"/>
      </w:rPr>
      <w:t>NEVADA  BOARD</w:t>
    </w:r>
    <w:proofErr w:type="gramEnd"/>
    <w:r w:rsidR="00183512" w:rsidRPr="00012518">
      <w:rPr>
        <w:b/>
        <w:color w:val="1F497D" w:themeColor="text2"/>
        <w:sz w:val="36"/>
        <w:szCs w:val="36"/>
      </w:rPr>
      <w:t xml:space="preserve">  of  CERTIFICATION  for</w:t>
    </w:r>
  </w:p>
  <w:p w:rsidR="00183512" w:rsidRPr="00012518" w:rsidRDefault="00183512" w:rsidP="00183512">
    <w:pPr>
      <w:pStyle w:val="Header"/>
      <w:jc w:val="center"/>
      <w:rPr>
        <w:b/>
        <w:color w:val="1F497D" w:themeColor="text2"/>
        <w:sz w:val="36"/>
        <w:szCs w:val="36"/>
      </w:rPr>
    </w:pPr>
    <w:proofErr w:type="gramStart"/>
    <w:r w:rsidRPr="00012518">
      <w:rPr>
        <w:b/>
        <w:color w:val="1F497D" w:themeColor="text2"/>
        <w:sz w:val="36"/>
        <w:szCs w:val="36"/>
      </w:rPr>
      <w:t>WASTEWATER  TREATMENT</w:t>
    </w:r>
    <w:proofErr w:type="gramEnd"/>
    <w:r w:rsidRPr="00012518">
      <w:rPr>
        <w:b/>
        <w:color w:val="1F497D" w:themeColor="text2"/>
        <w:sz w:val="36"/>
        <w:szCs w:val="36"/>
      </w:rPr>
      <w:t xml:space="preserve">  PLANT  OPERATORS</w:t>
    </w:r>
  </w:p>
  <w:p w:rsidR="00012518" w:rsidRDefault="00012518" w:rsidP="00183512">
    <w:pPr>
      <w:pStyle w:val="Header"/>
      <w:jc w:val="center"/>
      <w:rPr>
        <w:b/>
        <w:color w:val="1F497D" w:themeColor="text2"/>
      </w:rPr>
    </w:pPr>
  </w:p>
  <w:p w:rsidR="00183512" w:rsidRPr="00183512" w:rsidRDefault="00183512" w:rsidP="00183512">
    <w:pPr>
      <w:pStyle w:val="Header"/>
      <w:jc w:val="center"/>
      <w:rPr>
        <w:color w:val="1F497D" w:themeColor="text2"/>
      </w:rPr>
    </w:pPr>
    <w:r w:rsidRPr="00183512">
      <w:rPr>
        <w:b/>
        <w:color w:val="1F497D" w:themeColor="text2"/>
      </w:rPr>
      <w:t xml:space="preserve">Adrian J. Edwards, Chairman    </w:t>
    </w:r>
    <w:r w:rsidRPr="00183512">
      <w:rPr>
        <w:b/>
        <w:color w:val="1F497D" w:themeColor="text2"/>
      </w:rPr>
      <w:sym w:font="Symbol" w:char="F0B7"/>
    </w:r>
    <w:r w:rsidRPr="00183512">
      <w:rPr>
        <w:b/>
        <w:color w:val="1F497D" w:themeColor="text2"/>
      </w:rPr>
      <w:t xml:space="preserve">      Joe Crim, Jr., Vice Chairman</w:t>
    </w:r>
  </w:p>
  <w:p w:rsidR="00183512" w:rsidRDefault="00E4170F" w:rsidP="00183512">
    <w:pPr>
      <w:pStyle w:val="Header"/>
      <w:jc w:val="center"/>
      <w:rPr>
        <w:color w:val="1F497D" w:themeColor="text2"/>
      </w:rPr>
    </w:pPr>
    <w:r>
      <w:rPr>
        <w:color w:val="1F497D" w:themeColor="text2"/>
      </w:rPr>
      <w:t>Michael Drinkwater</w:t>
    </w:r>
    <w:r w:rsidR="00183512" w:rsidRPr="00183512">
      <w:rPr>
        <w:color w:val="1F497D" w:themeColor="text2"/>
      </w:rPr>
      <w:t xml:space="preserve">     </w:t>
    </w:r>
    <w:r w:rsidR="00183512" w:rsidRPr="00183512">
      <w:rPr>
        <w:color w:val="1F497D" w:themeColor="text2"/>
      </w:rPr>
      <w:sym w:font="Symbol" w:char="F0B7"/>
    </w:r>
    <w:r w:rsidR="00183512" w:rsidRPr="00183512">
      <w:rPr>
        <w:color w:val="1F497D" w:themeColor="text2"/>
      </w:rPr>
      <w:t xml:space="preserve">     </w:t>
    </w:r>
    <w:r>
      <w:rPr>
        <w:color w:val="1F497D" w:themeColor="text2"/>
      </w:rPr>
      <w:t>Andrew Joyner</w:t>
    </w:r>
    <w:r w:rsidR="00183512" w:rsidRPr="00183512">
      <w:rPr>
        <w:color w:val="1F497D" w:themeColor="text2"/>
      </w:rPr>
      <w:t xml:space="preserve">     </w:t>
    </w:r>
    <w:r w:rsidR="00183512" w:rsidRPr="00183512">
      <w:rPr>
        <w:color w:val="1F497D" w:themeColor="text2"/>
      </w:rPr>
      <w:sym w:font="Symbol" w:char="F0B7"/>
    </w:r>
    <w:r w:rsidR="00183512" w:rsidRPr="00183512">
      <w:rPr>
        <w:color w:val="1F497D" w:themeColor="text2"/>
      </w:rPr>
      <w:t xml:space="preserve">     </w:t>
    </w:r>
    <w:r>
      <w:rPr>
        <w:color w:val="1F497D" w:themeColor="text2"/>
      </w:rPr>
      <w:t>Brian Oswalt</w:t>
    </w:r>
    <w:r w:rsidR="00183512" w:rsidRPr="00183512">
      <w:rPr>
        <w:color w:val="1F497D" w:themeColor="text2"/>
      </w:rPr>
      <w:t xml:space="preserve">     </w:t>
    </w:r>
    <w:r w:rsidR="00183512" w:rsidRPr="00183512">
      <w:rPr>
        <w:color w:val="1F497D" w:themeColor="text2"/>
      </w:rPr>
      <w:sym w:font="Symbol" w:char="F0B7"/>
    </w:r>
    <w:r w:rsidR="00183512" w:rsidRPr="00183512">
      <w:rPr>
        <w:color w:val="1F497D" w:themeColor="text2"/>
      </w:rPr>
      <w:t xml:space="preserve">     LeAnna Risso     </w:t>
    </w:r>
    <w:r w:rsidR="00183512" w:rsidRPr="00183512">
      <w:rPr>
        <w:color w:val="1F497D" w:themeColor="text2"/>
      </w:rPr>
      <w:sym w:font="Symbol" w:char="F0B7"/>
    </w:r>
    <w:r w:rsidR="00183512" w:rsidRPr="00183512">
      <w:rPr>
        <w:color w:val="1F497D" w:themeColor="text2"/>
      </w:rPr>
      <w:t xml:space="preserve">     John Solvie</w:t>
    </w:r>
  </w:p>
  <w:p w:rsidR="00012518" w:rsidRDefault="00012518" w:rsidP="001835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A65"/>
    <w:multiLevelType w:val="hybridMultilevel"/>
    <w:tmpl w:val="CB4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666F1"/>
    <w:multiLevelType w:val="multilevel"/>
    <w:tmpl w:val="AFFA95F2"/>
    <w:lvl w:ilvl="0">
      <w:start w:val="1"/>
      <w:numFmt w:val="decimal"/>
      <w:lvlText w:val="%1."/>
      <w:lvlJc w:val="left"/>
      <w:pPr>
        <w:ind w:left="1080" w:hanging="360"/>
      </w:pPr>
      <w:rPr>
        <w:b/>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12"/>
    <w:rsid w:val="000020B3"/>
    <w:rsid w:val="00006F01"/>
    <w:rsid w:val="00012518"/>
    <w:rsid w:val="000231DB"/>
    <w:rsid w:val="00062F5C"/>
    <w:rsid w:val="00072871"/>
    <w:rsid w:val="00087E9F"/>
    <w:rsid w:val="000A3EF6"/>
    <w:rsid w:val="000C58F3"/>
    <w:rsid w:val="000F3847"/>
    <w:rsid w:val="001221AC"/>
    <w:rsid w:val="00150A88"/>
    <w:rsid w:val="001710CD"/>
    <w:rsid w:val="0017312E"/>
    <w:rsid w:val="00183512"/>
    <w:rsid w:val="001B0352"/>
    <w:rsid w:val="001B291A"/>
    <w:rsid w:val="001E5EFB"/>
    <w:rsid w:val="00201A71"/>
    <w:rsid w:val="002431D8"/>
    <w:rsid w:val="002440A0"/>
    <w:rsid w:val="002B35A0"/>
    <w:rsid w:val="002B38C3"/>
    <w:rsid w:val="002C1D20"/>
    <w:rsid w:val="002C486A"/>
    <w:rsid w:val="002F11C1"/>
    <w:rsid w:val="0030491F"/>
    <w:rsid w:val="00315DA8"/>
    <w:rsid w:val="00327E75"/>
    <w:rsid w:val="0033472F"/>
    <w:rsid w:val="00341080"/>
    <w:rsid w:val="00354EE8"/>
    <w:rsid w:val="00434CF5"/>
    <w:rsid w:val="004630A5"/>
    <w:rsid w:val="00481C13"/>
    <w:rsid w:val="00490F81"/>
    <w:rsid w:val="0049303B"/>
    <w:rsid w:val="004B3006"/>
    <w:rsid w:val="00526459"/>
    <w:rsid w:val="00540F2F"/>
    <w:rsid w:val="00542145"/>
    <w:rsid w:val="005A30C8"/>
    <w:rsid w:val="005B18ED"/>
    <w:rsid w:val="00630998"/>
    <w:rsid w:val="00685D92"/>
    <w:rsid w:val="00687CDE"/>
    <w:rsid w:val="00697A26"/>
    <w:rsid w:val="006C6AD4"/>
    <w:rsid w:val="007072B8"/>
    <w:rsid w:val="00774F7B"/>
    <w:rsid w:val="00792896"/>
    <w:rsid w:val="007F5F55"/>
    <w:rsid w:val="00801C5D"/>
    <w:rsid w:val="008518A6"/>
    <w:rsid w:val="00881469"/>
    <w:rsid w:val="00886C31"/>
    <w:rsid w:val="008B4C73"/>
    <w:rsid w:val="00917668"/>
    <w:rsid w:val="00976D25"/>
    <w:rsid w:val="009A673C"/>
    <w:rsid w:val="009D164D"/>
    <w:rsid w:val="00A11946"/>
    <w:rsid w:val="00A264F1"/>
    <w:rsid w:val="00A40381"/>
    <w:rsid w:val="00A92F25"/>
    <w:rsid w:val="00AB656A"/>
    <w:rsid w:val="00AE3C84"/>
    <w:rsid w:val="00AF2B99"/>
    <w:rsid w:val="00B05335"/>
    <w:rsid w:val="00B12731"/>
    <w:rsid w:val="00B329BB"/>
    <w:rsid w:val="00B362E9"/>
    <w:rsid w:val="00BA2CAB"/>
    <w:rsid w:val="00BC5606"/>
    <w:rsid w:val="00C01F63"/>
    <w:rsid w:val="00C21A07"/>
    <w:rsid w:val="00C84F8F"/>
    <w:rsid w:val="00CB0BEA"/>
    <w:rsid w:val="00CE7626"/>
    <w:rsid w:val="00D173E9"/>
    <w:rsid w:val="00D37D79"/>
    <w:rsid w:val="00D611C0"/>
    <w:rsid w:val="00DA05DE"/>
    <w:rsid w:val="00DF0663"/>
    <w:rsid w:val="00E00B25"/>
    <w:rsid w:val="00E4170F"/>
    <w:rsid w:val="00E61888"/>
    <w:rsid w:val="00E91D81"/>
    <w:rsid w:val="00E94600"/>
    <w:rsid w:val="00EA231E"/>
    <w:rsid w:val="00EB06DA"/>
    <w:rsid w:val="00EB159F"/>
    <w:rsid w:val="00ED5098"/>
    <w:rsid w:val="00EF4188"/>
    <w:rsid w:val="00EF5528"/>
    <w:rsid w:val="00F12BCA"/>
    <w:rsid w:val="00F43B3C"/>
    <w:rsid w:val="00FA475D"/>
    <w:rsid w:val="00FC05FB"/>
    <w:rsid w:val="00FC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12"/>
  </w:style>
  <w:style w:type="paragraph" w:styleId="Footer">
    <w:name w:val="footer"/>
    <w:basedOn w:val="Normal"/>
    <w:link w:val="FooterChar"/>
    <w:uiPriority w:val="99"/>
    <w:unhideWhenUsed/>
    <w:rsid w:val="0018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12"/>
  </w:style>
  <w:style w:type="paragraph" w:styleId="BalloonText">
    <w:name w:val="Balloon Text"/>
    <w:basedOn w:val="Normal"/>
    <w:link w:val="BalloonTextChar"/>
    <w:uiPriority w:val="99"/>
    <w:semiHidden/>
    <w:unhideWhenUsed/>
    <w:rsid w:val="0018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12"/>
    <w:rPr>
      <w:rFonts w:ascii="Tahoma" w:hAnsi="Tahoma" w:cs="Tahoma"/>
      <w:sz w:val="16"/>
      <w:szCs w:val="16"/>
    </w:rPr>
  </w:style>
  <w:style w:type="paragraph" w:styleId="NoSpacing">
    <w:name w:val="No Spacing"/>
    <w:link w:val="NoSpacingChar"/>
    <w:uiPriority w:val="1"/>
    <w:qFormat/>
    <w:rsid w:val="00C84F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F8F"/>
    <w:rPr>
      <w:rFonts w:eastAsiaTheme="minorEastAsia"/>
      <w:lang w:eastAsia="ja-JP"/>
    </w:rPr>
  </w:style>
  <w:style w:type="character" w:styleId="Hyperlink">
    <w:name w:val="Hyperlink"/>
    <w:basedOn w:val="DefaultParagraphFont"/>
    <w:uiPriority w:val="99"/>
    <w:unhideWhenUsed/>
    <w:rsid w:val="00697A26"/>
    <w:rPr>
      <w:color w:val="0000FF" w:themeColor="hyperlink"/>
      <w:u w:val="single"/>
    </w:rPr>
  </w:style>
  <w:style w:type="paragraph" w:styleId="ListParagraph">
    <w:name w:val="List Paragraph"/>
    <w:basedOn w:val="Normal"/>
    <w:uiPriority w:val="34"/>
    <w:qFormat/>
    <w:rsid w:val="00243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12"/>
  </w:style>
  <w:style w:type="paragraph" w:styleId="Footer">
    <w:name w:val="footer"/>
    <w:basedOn w:val="Normal"/>
    <w:link w:val="FooterChar"/>
    <w:uiPriority w:val="99"/>
    <w:unhideWhenUsed/>
    <w:rsid w:val="0018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12"/>
  </w:style>
  <w:style w:type="paragraph" w:styleId="BalloonText">
    <w:name w:val="Balloon Text"/>
    <w:basedOn w:val="Normal"/>
    <w:link w:val="BalloonTextChar"/>
    <w:uiPriority w:val="99"/>
    <w:semiHidden/>
    <w:unhideWhenUsed/>
    <w:rsid w:val="0018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12"/>
    <w:rPr>
      <w:rFonts w:ascii="Tahoma" w:hAnsi="Tahoma" w:cs="Tahoma"/>
      <w:sz w:val="16"/>
      <w:szCs w:val="16"/>
    </w:rPr>
  </w:style>
  <w:style w:type="paragraph" w:styleId="NoSpacing">
    <w:name w:val="No Spacing"/>
    <w:link w:val="NoSpacingChar"/>
    <w:uiPriority w:val="1"/>
    <w:qFormat/>
    <w:rsid w:val="00C84F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F8F"/>
    <w:rPr>
      <w:rFonts w:eastAsiaTheme="minorEastAsia"/>
      <w:lang w:eastAsia="ja-JP"/>
    </w:rPr>
  </w:style>
  <w:style w:type="character" w:styleId="Hyperlink">
    <w:name w:val="Hyperlink"/>
    <w:basedOn w:val="DefaultParagraphFont"/>
    <w:uiPriority w:val="99"/>
    <w:unhideWhenUsed/>
    <w:rsid w:val="00697A26"/>
    <w:rPr>
      <w:color w:val="0000FF" w:themeColor="hyperlink"/>
      <w:u w:val="single"/>
    </w:rPr>
  </w:style>
  <w:style w:type="paragraph" w:styleId="ListParagraph">
    <w:name w:val="List Paragraph"/>
    <w:basedOn w:val="Normal"/>
    <w:uiPriority w:val="34"/>
    <w:qFormat/>
    <w:rsid w:val="0024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Water Reclamation District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Risso</dc:creator>
  <cp:lastModifiedBy>LeAnna Risso</cp:lastModifiedBy>
  <cp:revision>4</cp:revision>
  <cp:lastPrinted>2015-10-26T16:49:00Z</cp:lastPrinted>
  <dcterms:created xsi:type="dcterms:W3CDTF">2016-11-15T17:47:00Z</dcterms:created>
  <dcterms:modified xsi:type="dcterms:W3CDTF">2016-11-15T17:51:00Z</dcterms:modified>
</cp:coreProperties>
</file>